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E67A4" w:rsidRDefault="000D57A3" w:rsidP="001E67A4">
      <w:pPr>
        <w:spacing w:after="0"/>
        <w:jc w:val="center"/>
        <w:rPr>
          <w:b/>
          <w:color w:val="000000" w:themeColor="text1"/>
          <w:sz w:val="15"/>
          <w:szCs w:val="15"/>
        </w:rPr>
      </w:pPr>
      <w:r w:rsidRPr="001E67A4">
        <w:rPr>
          <w:b/>
          <w:noProof/>
          <w:color w:val="000000" w:themeColor="text1"/>
          <w:sz w:val="15"/>
          <w:szCs w:val="15"/>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1E67A4" w:rsidRDefault="003C3C8A" w:rsidP="001E67A4">
      <w:pPr>
        <w:rPr>
          <w:b/>
          <w:color w:val="000000" w:themeColor="text1"/>
          <w:sz w:val="15"/>
          <w:szCs w:val="15"/>
        </w:rPr>
      </w:pPr>
    </w:p>
    <w:p w14:paraId="085B143B" w14:textId="320AEFE5" w:rsidR="003C3C8A" w:rsidRPr="001E67A4" w:rsidRDefault="001E67A4" w:rsidP="001E67A4">
      <w:pPr>
        <w:jc w:val="center"/>
        <w:rPr>
          <w:b/>
          <w:color w:val="000000" w:themeColor="text1"/>
          <w:sz w:val="15"/>
          <w:szCs w:val="15"/>
        </w:rPr>
      </w:pPr>
      <w:r w:rsidRPr="001E67A4">
        <w:rPr>
          <w:b/>
          <w:color w:val="000000" w:themeColor="text1"/>
          <w:sz w:val="15"/>
          <w:szCs w:val="15"/>
        </w:rPr>
        <w:t>Quit Limping Between Two “Opinions”.</w:t>
      </w:r>
    </w:p>
    <w:p w14:paraId="685A798D" w14:textId="73F2FDF9" w:rsidR="001C37FE" w:rsidRPr="001E67A4" w:rsidRDefault="001E67A4" w:rsidP="001E67A4">
      <w:pPr>
        <w:jc w:val="center"/>
        <w:rPr>
          <w:b/>
          <w:color w:val="000000" w:themeColor="text1"/>
          <w:sz w:val="15"/>
          <w:szCs w:val="15"/>
        </w:rPr>
      </w:pPr>
      <w:r w:rsidRPr="001E67A4">
        <w:rPr>
          <w:b/>
          <w:color w:val="000000" w:themeColor="text1"/>
          <w:sz w:val="15"/>
          <w:szCs w:val="15"/>
        </w:rPr>
        <w:t>May 17</w:t>
      </w:r>
      <w:r w:rsidR="003B6C49" w:rsidRPr="001E67A4">
        <w:rPr>
          <w:b/>
          <w:color w:val="000000" w:themeColor="text1"/>
          <w:sz w:val="15"/>
          <w:szCs w:val="15"/>
        </w:rPr>
        <w:t>, 2015</w:t>
      </w:r>
    </w:p>
    <w:p w14:paraId="6F4F9943" w14:textId="4DD7EF6C" w:rsidR="00014012" w:rsidRPr="001E67A4" w:rsidRDefault="00014012" w:rsidP="001E67A4">
      <w:pPr>
        <w:rPr>
          <w:b/>
          <w:color w:val="000000" w:themeColor="text1"/>
          <w:sz w:val="15"/>
          <w:szCs w:val="15"/>
        </w:rPr>
      </w:pPr>
    </w:p>
    <w:p w14:paraId="38A362AB" w14:textId="7D9AC31B" w:rsidR="00013F1A" w:rsidRPr="001E67A4" w:rsidRDefault="003C25A2" w:rsidP="001E67A4">
      <w:pPr>
        <w:rPr>
          <w:color w:val="000000" w:themeColor="text1"/>
          <w:sz w:val="15"/>
          <w:szCs w:val="15"/>
        </w:rPr>
      </w:pPr>
      <w:r w:rsidRPr="001E67A4">
        <w:rPr>
          <w:b/>
          <w:color w:val="000000" w:themeColor="text1"/>
          <w:sz w:val="15"/>
          <w:szCs w:val="15"/>
        </w:rPr>
        <w:t xml:space="preserve">SPEAKER:  </w:t>
      </w:r>
      <w:r w:rsidR="0097348E" w:rsidRPr="001E67A4">
        <w:rPr>
          <w:color w:val="000000" w:themeColor="text1"/>
          <w:sz w:val="15"/>
          <w:szCs w:val="15"/>
        </w:rPr>
        <w:t>Doug Busby, Senior Pastor</w:t>
      </w:r>
    </w:p>
    <w:p w14:paraId="243299B8" w14:textId="068E8D58" w:rsidR="00F62CCB" w:rsidRPr="001E67A4" w:rsidRDefault="00014012" w:rsidP="001E67A4">
      <w:pPr>
        <w:rPr>
          <w:color w:val="000000" w:themeColor="text1"/>
          <w:sz w:val="15"/>
          <w:szCs w:val="15"/>
        </w:rPr>
      </w:pPr>
      <w:r w:rsidRPr="001E67A4">
        <w:rPr>
          <w:b/>
          <w:color w:val="000000" w:themeColor="text1"/>
          <w:sz w:val="15"/>
          <w:szCs w:val="15"/>
        </w:rPr>
        <w:t>TEXT:</w:t>
      </w:r>
      <w:r w:rsidR="00382FD6" w:rsidRPr="001E67A4">
        <w:rPr>
          <w:color w:val="000000" w:themeColor="text1"/>
          <w:sz w:val="15"/>
          <w:szCs w:val="15"/>
        </w:rPr>
        <w:t xml:space="preserve">  </w:t>
      </w:r>
    </w:p>
    <w:p w14:paraId="4C063E01" w14:textId="4F5FDE4B" w:rsidR="001E67A4" w:rsidRPr="001E67A4" w:rsidRDefault="001E67A4" w:rsidP="001E67A4">
      <w:pPr>
        <w:rPr>
          <w:color w:val="000000" w:themeColor="text1"/>
          <w:sz w:val="15"/>
          <w:szCs w:val="15"/>
        </w:rPr>
      </w:pPr>
      <w:r w:rsidRPr="001E67A4">
        <w:rPr>
          <w:b/>
          <w:bCs/>
          <w:color w:val="000000" w:themeColor="text1"/>
          <w:sz w:val="15"/>
          <w:szCs w:val="15"/>
        </w:rPr>
        <w:t>James 5:17</w:t>
      </w:r>
      <w:r>
        <w:rPr>
          <w:color w:val="000000" w:themeColor="text1"/>
          <w:sz w:val="15"/>
          <w:szCs w:val="15"/>
        </w:rPr>
        <w:t xml:space="preserve"> </w:t>
      </w:r>
      <w:r w:rsidRPr="001E67A4">
        <w:rPr>
          <w:color w:val="000000" w:themeColor="text1"/>
          <w:sz w:val="15"/>
          <w:szCs w:val="15"/>
        </w:rPr>
        <w:t xml:space="preserve">Elijah was a man just like us. He prayed earnestly that it would not rain, and it did not rain on the land for three and a half years.  </w:t>
      </w:r>
      <w:r w:rsidRPr="001E67A4">
        <w:rPr>
          <w:b/>
          <w:bCs/>
          <w:color w:val="000000" w:themeColor="text1"/>
          <w:sz w:val="15"/>
          <w:szCs w:val="15"/>
        </w:rPr>
        <w:t>18</w:t>
      </w:r>
      <w:r w:rsidRPr="001E67A4">
        <w:rPr>
          <w:color w:val="000000" w:themeColor="text1"/>
          <w:sz w:val="15"/>
          <w:szCs w:val="15"/>
        </w:rPr>
        <w:t xml:space="preserve"> Again he prayed, and the heavens gave rain, and the earth produced its crops. </w:t>
      </w:r>
    </w:p>
    <w:p w14:paraId="268592A4" w14:textId="77777777" w:rsidR="001E67A4" w:rsidRPr="001E67A4" w:rsidRDefault="001E67A4" w:rsidP="001E67A4">
      <w:pPr>
        <w:rPr>
          <w:color w:val="000000" w:themeColor="text1"/>
          <w:sz w:val="15"/>
          <w:szCs w:val="15"/>
        </w:rPr>
      </w:pPr>
      <w:r w:rsidRPr="001E67A4">
        <w:rPr>
          <w:color w:val="000000" w:themeColor="text1"/>
          <w:sz w:val="15"/>
          <w:szCs w:val="15"/>
        </w:rPr>
        <w:t>Survey Scriptures 1 Kings 16-18</w:t>
      </w:r>
    </w:p>
    <w:p w14:paraId="4F33F98D" w14:textId="218BFC74" w:rsidR="001E67A4" w:rsidRPr="001E67A4" w:rsidRDefault="001E67A4" w:rsidP="001E67A4">
      <w:pPr>
        <w:rPr>
          <w:color w:val="000000" w:themeColor="text1"/>
          <w:sz w:val="15"/>
          <w:szCs w:val="15"/>
        </w:rPr>
      </w:pPr>
      <w:r w:rsidRPr="001E67A4">
        <w:rPr>
          <w:b/>
          <w:bCs/>
          <w:color w:val="000000" w:themeColor="text1"/>
          <w:sz w:val="15"/>
          <w:szCs w:val="15"/>
        </w:rPr>
        <w:t>1Kings 17:1</w:t>
      </w:r>
      <w:r w:rsidRPr="001E67A4">
        <w:rPr>
          <w:color w:val="000000" w:themeColor="text1"/>
          <w:sz w:val="15"/>
          <w:szCs w:val="15"/>
        </w:rPr>
        <w:t xml:space="preserve"> Now Elijah the </w:t>
      </w:r>
      <w:proofErr w:type="spellStart"/>
      <w:r w:rsidRPr="001E67A4">
        <w:rPr>
          <w:color w:val="000000" w:themeColor="text1"/>
          <w:sz w:val="15"/>
          <w:szCs w:val="15"/>
        </w:rPr>
        <w:t>Tishbite</w:t>
      </w:r>
      <w:proofErr w:type="spellEnd"/>
      <w:r w:rsidRPr="001E67A4">
        <w:rPr>
          <w:color w:val="000000" w:themeColor="text1"/>
          <w:sz w:val="15"/>
          <w:szCs w:val="15"/>
        </w:rPr>
        <w:t xml:space="preserve">, from </w:t>
      </w:r>
      <w:proofErr w:type="spellStart"/>
      <w:r w:rsidRPr="001E67A4">
        <w:rPr>
          <w:color w:val="000000" w:themeColor="text1"/>
          <w:sz w:val="15"/>
          <w:szCs w:val="15"/>
        </w:rPr>
        <w:t>Tishbe</w:t>
      </w:r>
      <w:proofErr w:type="spellEnd"/>
      <w:r w:rsidRPr="001E67A4">
        <w:rPr>
          <w:color w:val="000000" w:themeColor="text1"/>
          <w:sz w:val="15"/>
          <w:szCs w:val="15"/>
        </w:rPr>
        <w:t xml:space="preserve"> in Gilead, said to Ahab, “As the LORD, the God of Israel, lives, whom I serve, there will be neither dew nor rain in the next few years except at my word.” </w:t>
      </w:r>
      <w:proofErr w:type="gramStart"/>
      <w:r w:rsidRPr="001E67A4">
        <w:rPr>
          <w:b/>
          <w:bCs/>
          <w:color w:val="000000" w:themeColor="text1"/>
          <w:sz w:val="15"/>
          <w:szCs w:val="15"/>
        </w:rPr>
        <w:t>2</w:t>
      </w:r>
      <w:r>
        <w:rPr>
          <w:color w:val="000000" w:themeColor="text1"/>
          <w:sz w:val="15"/>
          <w:szCs w:val="15"/>
        </w:rPr>
        <w:t xml:space="preserve">  </w:t>
      </w:r>
      <w:r w:rsidRPr="001E67A4">
        <w:rPr>
          <w:color w:val="000000" w:themeColor="text1"/>
          <w:sz w:val="15"/>
          <w:szCs w:val="15"/>
        </w:rPr>
        <w:t>Then</w:t>
      </w:r>
      <w:proofErr w:type="gramEnd"/>
      <w:r w:rsidRPr="001E67A4">
        <w:rPr>
          <w:color w:val="000000" w:themeColor="text1"/>
          <w:sz w:val="15"/>
          <w:szCs w:val="15"/>
        </w:rPr>
        <w:t xml:space="preserve"> the word of the LORD came to Elijah:  </w:t>
      </w:r>
      <w:r w:rsidRPr="001E67A4">
        <w:rPr>
          <w:b/>
          <w:bCs/>
          <w:color w:val="000000" w:themeColor="text1"/>
          <w:sz w:val="15"/>
          <w:szCs w:val="15"/>
        </w:rPr>
        <w:t>3</w:t>
      </w:r>
      <w:r w:rsidRPr="001E67A4">
        <w:rPr>
          <w:color w:val="000000" w:themeColor="text1"/>
          <w:sz w:val="15"/>
          <w:szCs w:val="15"/>
        </w:rPr>
        <w:t xml:space="preserve"> “Leave here, turn eastward and hide in the </w:t>
      </w:r>
      <w:proofErr w:type="spellStart"/>
      <w:r w:rsidRPr="001E67A4">
        <w:rPr>
          <w:color w:val="000000" w:themeColor="text1"/>
          <w:sz w:val="15"/>
          <w:szCs w:val="15"/>
        </w:rPr>
        <w:t>Kerith</w:t>
      </w:r>
      <w:proofErr w:type="spellEnd"/>
      <w:r w:rsidRPr="001E67A4">
        <w:rPr>
          <w:color w:val="000000" w:themeColor="text1"/>
          <w:sz w:val="15"/>
          <w:szCs w:val="15"/>
        </w:rPr>
        <w:t xml:space="preserve"> Ravine, east of the Jordan.  </w:t>
      </w:r>
      <w:r w:rsidRPr="001E67A4">
        <w:rPr>
          <w:b/>
          <w:bCs/>
          <w:color w:val="000000" w:themeColor="text1"/>
          <w:sz w:val="15"/>
          <w:szCs w:val="15"/>
        </w:rPr>
        <w:t>4</w:t>
      </w:r>
      <w:r w:rsidRPr="001E67A4">
        <w:rPr>
          <w:color w:val="000000" w:themeColor="text1"/>
          <w:sz w:val="15"/>
          <w:szCs w:val="15"/>
        </w:rPr>
        <w:t xml:space="preserve"> You will drink from the brook, and I have ordered the ravens to feed you there.” </w:t>
      </w:r>
    </w:p>
    <w:p w14:paraId="17F97C5A" w14:textId="77777777" w:rsidR="001E67A4" w:rsidRPr="001E67A4" w:rsidRDefault="001E67A4" w:rsidP="001E67A4">
      <w:pPr>
        <w:rPr>
          <w:color w:val="000000" w:themeColor="text1"/>
          <w:sz w:val="15"/>
          <w:szCs w:val="15"/>
        </w:rPr>
      </w:pPr>
      <w:r w:rsidRPr="001E67A4">
        <w:rPr>
          <w:color w:val="000000" w:themeColor="text1"/>
          <w:sz w:val="15"/>
          <w:szCs w:val="15"/>
        </w:rPr>
        <w:t>Survey Scriptures from 1 Kings 16-18</w:t>
      </w:r>
    </w:p>
    <w:p w14:paraId="59245246" w14:textId="77777777" w:rsidR="001E67A4" w:rsidRPr="001E67A4" w:rsidRDefault="001E67A4" w:rsidP="001E67A4">
      <w:pPr>
        <w:rPr>
          <w:color w:val="000000" w:themeColor="text1"/>
          <w:sz w:val="15"/>
          <w:szCs w:val="15"/>
        </w:rPr>
      </w:pPr>
      <w:r w:rsidRPr="001E67A4">
        <w:rPr>
          <w:color w:val="000000" w:themeColor="text1"/>
          <w:sz w:val="15"/>
          <w:szCs w:val="15"/>
        </w:rPr>
        <w:t xml:space="preserve">THREE PLUS YEARS HAVE GONE </w:t>
      </w:r>
      <w:proofErr w:type="gramStart"/>
      <w:r w:rsidRPr="001E67A4">
        <w:rPr>
          <w:color w:val="000000" w:themeColor="text1"/>
          <w:sz w:val="15"/>
          <w:szCs w:val="15"/>
        </w:rPr>
        <w:t>BY ,</w:t>
      </w:r>
      <w:proofErr w:type="gramEnd"/>
      <w:r w:rsidRPr="001E67A4">
        <w:rPr>
          <w:color w:val="000000" w:themeColor="text1"/>
          <w:sz w:val="15"/>
          <w:szCs w:val="15"/>
        </w:rPr>
        <w:t xml:space="preserve"> THE CHALLENGE BY ELIJAH HAS BEEN MADE AND THE PEOPLE ARE HEADING UP TO MOUNT CARMEL</w:t>
      </w:r>
    </w:p>
    <w:p w14:paraId="61752F81" w14:textId="77777777" w:rsidR="001E67A4" w:rsidRPr="001E67A4" w:rsidRDefault="001E67A4" w:rsidP="001E67A4">
      <w:pPr>
        <w:rPr>
          <w:color w:val="000000" w:themeColor="text1"/>
          <w:sz w:val="15"/>
          <w:szCs w:val="15"/>
        </w:rPr>
      </w:pPr>
      <w:r w:rsidRPr="001E67A4">
        <w:rPr>
          <w:b/>
          <w:bCs/>
          <w:color w:val="000000" w:themeColor="text1"/>
          <w:sz w:val="15"/>
          <w:szCs w:val="15"/>
        </w:rPr>
        <w:t>1 Kings 18: 21</w:t>
      </w:r>
      <w:r w:rsidRPr="001E67A4">
        <w:rPr>
          <w:color w:val="000000" w:themeColor="text1"/>
          <w:sz w:val="15"/>
          <w:szCs w:val="15"/>
        </w:rPr>
        <w:t xml:space="preserve"> Elijah went before the people and said, “How long will you waver between two opinions? If the LORD is God, follow him; but if Baal is God, follow him.”</w:t>
      </w:r>
    </w:p>
    <w:p w14:paraId="67AC4D2A" w14:textId="77777777" w:rsidR="001E67A4" w:rsidRPr="001E67A4" w:rsidRDefault="001E67A4" w:rsidP="001E67A4">
      <w:pPr>
        <w:rPr>
          <w:color w:val="000000" w:themeColor="text1"/>
          <w:sz w:val="15"/>
          <w:szCs w:val="15"/>
        </w:rPr>
      </w:pPr>
      <w:r w:rsidRPr="001E67A4">
        <w:rPr>
          <w:color w:val="000000" w:themeColor="text1"/>
          <w:sz w:val="15"/>
          <w:szCs w:val="15"/>
        </w:rPr>
        <w:t xml:space="preserve"> </w:t>
      </w:r>
    </w:p>
    <w:p w14:paraId="58193446" w14:textId="77777777" w:rsidR="001E67A4" w:rsidRPr="001E67A4" w:rsidRDefault="001E67A4" w:rsidP="001E67A4">
      <w:pPr>
        <w:rPr>
          <w:color w:val="000000" w:themeColor="text1"/>
          <w:sz w:val="15"/>
          <w:szCs w:val="15"/>
        </w:rPr>
      </w:pPr>
      <w:r w:rsidRPr="001E67A4">
        <w:rPr>
          <w:b/>
          <w:bCs/>
          <w:color w:val="000000" w:themeColor="text1"/>
          <w:sz w:val="15"/>
          <w:szCs w:val="15"/>
        </w:rPr>
        <w:t>1Kings 18:22</w:t>
      </w:r>
      <w:r w:rsidRPr="001E67A4">
        <w:rPr>
          <w:color w:val="000000" w:themeColor="text1"/>
          <w:sz w:val="15"/>
          <w:szCs w:val="15"/>
        </w:rPr>
        <w:t xml:space="preserve">   Then Elijah said to them, “I am the only one of the LORD’S prophets left, but Baal has four hundred and fifty prophets.  23 Get two bulls for us. Let them choose one for themselves, and let them cut it into pieces and put it on the wood but not set fire to it. I will prepare the other bull and put it on the wood but not set fire to it.  24 Then you call on the name of your god, and I will call on the name of the LORD. The god who answers by fire—he is God.”</w:t>
      </w:r>
    </w:p>
    <w:p w14:paraId="59F75079" w14:textId="77777777" w:rsidR="001E67A4" w:rsidRPr="001E67A4" w:rsidRDefault="001E67A4" w:rsidP="001E67A4">
      <w:pPr>
        <w:rPr>
          <w:color w:val="000000" w:themeColor="text1"/>
          <w:sz w:val="15"/>
          <w:szCs w:val="15"/>
        </w:rPr>
      </w:pPr>
      <w:r w:rsidRPr="001E67A4">
        <w:rPr>
          <w:color w:val="000000" w:themeColor="text1"/>
          <w:sz w:val="15"/>
          <w:szCs w:val="15"/>
        </w:rPr>
        <w:t xml:space="preserve"> </w:t>
      </w:r>
    </w:p>
    <w:p w14:paraId="7FD71323" w14:textId="77777777" w:rsidR="001E67A4" w:rsidRPr="001E67A4" w:rsidRDefault="001E67A4" w:rsidP="001E67A4">
      <w:pPr>
        <w:rPr>
          <w:color w:val="000000" w:themeColor="text1"/>
          <w:sz w:val="15"/>
          <w:szCs w:val="15"/>
        </w:rPr>
      </w:pPr>
      <w:r w:rsidRPr="001E67A4">
        <w:rPr>
          <w:b/>
          <w:bCs/>
          <w:color w:val="000000" w:themeColor="text1"/>
          <w:sz w:val="15"/>
          <w:szCs w:val="15"/>
        </w:rPr>
        <w:t>1Kings 18:36</w:t>
      </w:r>
      <w:r w:rsidRPr="001E67A4">
        <w:rPr>
          <w:color w:val="000000" w:themeColor="text1"/>
          <w:sz w:val="15"/>
          <w:szCs w:val="15"/>
        </w:rPr>
        <w:t xml:space="preserve"> At the time of sacrifice, the prophet Elijah stepped forward and prayed: “O LORD, God of Abraham, Isaac and Israel, let it be known today that you are God in Israel and that I am your servant and have done all these things at your command.  </w:t>
      </w:r>
      <w:r w:rsidRPr="001E67A4">
        <w:rPr>
          <w:b/>
          <w:bCs/>
          <w:color w:val="000000" w:themeColor="text1"/>
          <w:sz w:val="15"/>
          <w:szCs w:val="15"/>
        </w:rPr>
        <w:t>37</w:t>
      </w:r>
      <w:r w:rsidRPr="001E67A4">
        <w:rPr>
          <w:color w:val="000000" w:themeColor="text1"/>
          <w:sz w:val="15"/>
          <w:szCs w:val="15"/>
        </w:rPr>
        <w:t xml:space="preserve"> Answer me, O LORD, answer me, so these people will know that you, O LORD, are God, and that you are turning their hearts back again.” </w:t>
      </w:r>
    </w:p>
    <w:p w14:paraId="7906161B" w14:textId="77777777" w:rsidR="001E67A4" w:rsidRPr="001E67A4" w:rsidRDefault="001E67A4" w:rsidP="001E67A4">
      <w:pPr>
        <w:rPr>
          <w:color w:val="000000" w:themeColor="text1"/>
          <w:sz w:val="15"/>
          <w:szCs w:val="15"/>
        </w:rPr>
      </w:pPr>
      <w:r w:rsidRPr="001E67A4">
        <w:rPr>
          <w:color w:val="000000" w:themeColor="text1"/>
          <w:sz w:val="15"/>
          <w:szCs w:val="15"/>
        </w:rPr>
        <w:t>Survey Scriptures from 1 Kings 16-18</w:t>
      </w:r>
    </w:p>
    <w:p w14:paraId="798AF554" w14:textId="77777777" w:rsidR="001E67A4" w:rsidRPr="001E67A4" w:rsidRDefault="001E67A4" w:rsidP="001E67A4">
      <w:pPr>
        <w:rPr>
          <w:color w:val="000000" w:themeColor="text1"/>
          <w:sz w:val="15"/>
          <w:szCs w:val="15"/>
        </w:rPr>
      </w:pPr>
      <w:r w:rsidRPr="001E67A4">
        <w:rPr>
          <w:b/>
          <w:bCs/>
          <w:color w:val="000000" w:themeColor="text1"/>
          <w:sz w:val="15"/>
          <w:szCs w:val="15"/>
        </w:rPr>
        <w:t>1Kings 18:</w:t>
      </w:r>
      <w:r w:rsidRPr="001E67A4">
        <w:rPr>
          <w:color w:val="000000" w:themeColor="text1"/>
          <w:sz w:val="15"/>
          <w:szCs w:val="15"/>
        </w:rPr>
        <w:t xml:space="preserve">38 </w:t>
      </w:r>
      <w:proofErr w:type="gramStart"/>
      <w:r w:rsidRPr="001E67A4">
        <w:rPr>
          <w:color w:val="000000" w:themeColor="text1"/>
          <w:sz w:val="15"/>
          <w:szCs w:val="15"/>
        </w:rPr>
        <w:t>Then</w:t>
      </w:r>
      <w:proofErr w:type="gramEnd"/>
      <w:r w:rsidRPr="001E67A4">
        <w:rPr>
          <w:color w:val="000000" w:themeColor="text1"/>
          <w:sz w:val="15"/>
          <w:szCs w:val="15"/>
        </w:rPr>
        <w:t xml:space="preserve"> the fire of the LORD fell and burned up the sacrifice, the wood, the stones and the soil, and also licked up the water in the trench. </w:t>
      </w:r>
    </w:p>
    <w:p w14:paraId="62F28A87" w14:textId="224163C2" w:rsidR="001E67A4" w:rsidRPr="001E67A4" w:rsidRDefault="001E67A4" w:rsidP="001E67A4">
      <w:pPr>
        <w:rPr>
          <w:color w:val="000000" w:themeColor="text1"/>
          <w:sz w:val="15"/>
          <w:szCs w:val="15"/>
        </w:rPr>
      </w:pPr>
      <w:r>
        <w:rPr>
          <w:color w:val="000000" w:themeColor="text1"/>
          <w:sz w:val="15"/>
          <w:szCs w:val="15"/>
        </w:rPr>
        <w:t>39   </w:t>
      </w:r>
      <w:r w:rsidRPr="001E67A4">
        <w:rPr>
          <w:color w:val="000000" w:themeColor="text1"/>
          <w:sz w:val="15"/>
          <w:szCs w:val="15"/>
        </w:rPr>
        <w:t xml:space="preserve">When all the people saw this, they fell </w:t>
      </w:r>
      <w:proofErr w:type="gramStart"/>
      <w:r w:rsidRPr="001E67A4">
        <w:rPr>
          <w:color w:val="000000" w:themeColor="text1"/>
          <w:sz w:val="15"/>
          <w:szCs w:val="15"/>
        </w:rPr>
        <w:t>prostrate</w:t>
      </w:r>
      <w:proofErr w:type="gramEnd"/>
      <w:r w:rsidRPr="001E67A4">
        <w:rPr>
          <w:color w:val="000000" w:themeColor="text1"/>
          <w:sz w:val="15"/>
          <w:szCs w:val="15"/>
        </w:rPr>
        <w:t xml:space="preserve"> and cried, “The LORD—he is God! The LORD—he is God!”</w:t>
      </w:r>
    </w:p>
    <w:p w14:paraId="0DB9565B" w14:textId="77777777" w:rsidR="001E67A4" w:rsidRPr="001E67A4" w:rsidRDefault="001E67A4" w:rsidP="001E67A4">
      <w:pPr>
        <w:rPr>
          <w:color w:val="000000" w:themeColor="text1"/>
          <w:sz w:val="15"/>
          <w:szCs w:val="15"/>
        </w:rPr>
      </w:pPr>
      <w:r w:rsidRPr="001E67A4">
        <w:rPr>
          <w:color w:val="000000" w:themeColor="text1"/>
          <w:sz w:val="15"/>
          <w:szCs w:val="15"/>
        </w:rPr>
        <w:t>Congregational Prayer</w:t>
      </w:r>
    </w:p>
    <w:p w14:paraId="1A329776" w14:textId="77777777" w:rsidR="001E67A4" w:rsidRPr="001E67A4" w:rsidRDefault="001E67A4" w:rsidP="001E67A4">
      <w:pPr>
        <w:rPr>
          <w:color w:val="000000" w:themeColor="text1"/>
          <w:sz w:val="15"/>
          <w:szCs w:val="15"/>
        </w:rPr>
      </w:pPr>
      <w:r w:rsidRPr="001E67A4">
        <w:rPr>
          <w:b/>
          <w:bCs/>
          <w:color w:val="000000" w:themeColor="text1"/>
          <w:sz w:val="15"/>
          <w:szCs w:val="15"/>
        </w:rPr>
        <w:t>Prayer-- Oh Father</w:t>
      </w:r>
      <w:r w:rsidRPr="001E67A4">
        <w:rPr>
          <w:color w:val="000000" w:themeColor="text1"/>
          <w:sz w:val="15"/>
          <w:szCs w:val="15"/>
        </w:rPr>
        <w:t>,</w:t>
      </w:r>
    </w:p>
    <w:p w14:paraId="36C0622F" w14:textId="213DA218" w:rsidR="001E67A4" w:rsidRPr="001E67A4" w:rsidRDefault="001E67A4" w:rsidP="001E67A4">
      <w:pPr>
        <w:rPr>
          <w:color w:val="000000" w:themeColor="text1"/>
          <w:sz w:val="15"/>
          <w:szCs w:val="15"/>
        </w:rPr>
      </w:pPr>
      <w:r w:rsidRPr="001E67A4">
        <w:rPr>
          <w:color w:val="000000" w:themeColor="text1"/>
          <w:sz w:val="15"/>
          <w:szCs w:val="15"/>
        </w:rPr>
        <w:t xml:space="preserve">Teach us to care about people's hearts that are turned away from </w:t>
      </w:r>
      <w:proofErr w:type="gramStart"/>
      <w:r w:rsidRPr="001E67A4">
        <w:rPr>
          <w:color w:val="000000" w:themeColor="text1"/>
          <w:sz w:val="15"/>
          <w:szCs w:val="15"/>
        </w:rPr>
        <w:t>You</w:t>
      </w:r>
      <w:proofErr w:type="gramEnd"/>
      <w:r>
        <w:rPr>
          <w:color w:val="000000" w:themeColor="text1"/>
          <w:sz w:val="15"/>
          <w:szCs w:val="15"/>
        </w:rPr>
        <w:t xml:space="preserve">.  </w:t>
      </w:r>
      <w:r w:rsidRPr="001E67A4">
        <w:rPr>
          <w:color w:val="000000" w:themeColor="text1"/>
          <w:sz w:val="15"/>
          <w:szCs w:val="15"/>
        </w:rPr>
        <w:t xml:space="preserve">Teach us to pray that their apathy may be stopped, and their attention gotten. Reveal to them once again that there is only One True God and that it's </w:t>
      </w:r>
      <w:proofErr w:type="gramStart"/>
      <w:r w:rsidRPr="001E67A4">
        <w:rPr>
          <w:color w:val="000000" w:themeColor="text1"/>
          <w:sz w:val="15"/>
          <w:szCs w:val="15"/>
        </w:rPr>
        <w:t>You</w:t>
      </w:r>
      <w:proofErr w:type="gramEnd"/>
      <w:r w:rsidRPr="001E67A4">
        <w:rPr>
          <w:color w:val="000000" w:themeColor="text1"/>
          <w:sz w:val="15"/>
          <w:szCs w:val="15"/>
        </w:rPr>
        <w:t>.   Grant that we might see once again, the hearts of man</w:t>
      </w:r>
      <w:r>
        <w:rPr>
          <w:color w:val="000000" w:themeColor="text1"/>
          <w:sz w:val="15"/>
          <w:szCs w:val="15"/>
        </w:rPr>
        <w:t xml:space="preserve">y people turned back to </w:t>
      </w:r>
      <w:proofErr w:type="gramStart"/>
      <w:r>
        <w:rPr>
          <w:color w:val="000000" w:themeColor="text1"/>
          <w:sz w:val="15"/>
          <w:szCs w:val="15"/>
        </w:rPr>
        <w:t>You</w:t>
      </w:r>
      <w:proofErr w:type="gramEnd"/>
      <w:r>
        <w:rPr>
          <w:color w:val="000000" w:themeColor="text1"/>
          <w:sz w:val="15"/>
          <w:szCs w:val="15"/>
        </w:rPr>
        <w:t xml:space="preserve">.  </w:t>
      </w:r>
      <w:bookmarkStart w:id="0" w:name="_GoBack"/>
      <w:bookmarkEnd w:id="0"/>
      <w:r w:rsidRPr="001E67A4">
        <w:rPr>
          <w:color w:val="000000" w:themeColor="text1"/>
          <w:sz w:val="15"/>
          <w:szCs w:val="15"/>
        </w:rPr>
        <w:t>In Jesus' Name,   Amen</w:t>
      </w:r>
    </w:p>
    <w:p w14:paraId="0D8380F1" w14:textId="77777777" w:rsidR="001E67A4" w:rsidRPr="001E67A4" w:rsidRDefault="001E67A4" w:rsidP="001E67A4">
      <w:pPr>
        <w:rPr>
          <w:color w:val="000000" w:themeColor="text1"/>
          <w:sz w:val="15"/>
          <w:szCs w:val="15"/>
        </w:rPr>
      </w:pPr>
      <w:r w:rsidRPr="001E67A4">
        <w:rPr>
          <w:color w:val="000000" w:themeColor="text1"/>
          <w:sz w:val="15"/>
          <w:szCs w:val="15"/>
        </w:rPr>
        <w:t>What draws you to Elijah?</w:t>
      </w:r>
    </w:p>
    <w:p w14:paraId="08F64531" w14:textId="77777777" w:rsidR="001E67A4" w:rsidRPr="001E67A4" w:rsidRDefault="001E67A4" w:rsidP="001E67A4">
      <w:pPr>
        <w:rPr>
          <w:color w:val="000000" w:themeColor="text1"/>
          <w:sz w:val="15"/>
          <w:szCs w:val="15"/>
        </w:rPr>
      </w:pPr>
      <w:r w:rsidRPr="001E67A4">
        <w:rPr>
          <w:color w:val="000000" w:themeColor="text1"/>
          <w:sz w:val="15"/>
          <w:szCs w:val="15"/>
        </w:rPr>
        <w:t>"</w:t>
      </w:r>
      <w:proofErr w:type="gramStart"/>
      <w:r w:rsidRPr="001E67A4">
        <w:rPr>
          <w:color w:val="000000" w:themeColor="text1"/>
          <w:sz w:val="15"/>
          <w:szCs w:val="15"/>
        </w:rPr>
        <w:t>nothing</w:t>
      </w:r>
      <w:proofErr w:type="gramEnd"/>
      <w:r w:rsidRPr="001E67A4">
        <w:rPr>
          <w:color w:val="000000" w:themeColor="text1"/>
          <w:sz w:val="15"/>
          <w:szCs w:val="15"/>
        </w:rPr>
        <w:t xml:space="preserve"> [?], he is too far above me" </w:t>
      </w:r>
      <w:r w:rsidRPr="001E67A4">
        <w:rPr>
          <w:color w:val="000000" w:themeColor="text1"/>
          <w:sz w:val="15"/>
          <w:szCs w:val="15"/>
        </w:rPr>
        <w:tab/>
        <w:t>--is the wrong answer.</w:t>
      </w:r>
    </w:p>
    <w:p w14:paraId="6AC91FA5" w14:textId="77777777" w:rsidR="001E67A4" w:rsidRPr="001E67A4" w:rsidRDefault="001E67A4" w:rsidP="001E67A4">
      <w:pPr>
        <w:rPr>
          <w:color w:val="000000" w:themeColor="text1"/>
          <w:sz w:val="15"/>
          <w:szCs w:val="15"/>
        </w:rPr>
      </w:pPr>
      <w:r w:rsidRPr="001E67A4">
        <w:rPr>
          <w:color w:val="000000" w:themeColor="text1"/>
          <w:sz w:val="15"/>
          <w:szCs w:val="15"/>
        </w:rPr>
        <w:t>Connecting to the true and living God</w:t>
      </w:r>
    </w:p>
    <w:p w14:paraId="40CFFBA5" w14:textId="77777777" w:rsidR="001E67A4" w:rsidRPr="001E67A4" w:rsidRDefault="001E67A4" w:rsidP="001E67A4">
      <w:pPr>
        <w:rPr>
          <w:color w:val="000000" w:themeColor="text1"/>
          <w:sz w:val="15"/>
          <w:szCs w:val="15"/>
        </w:rPr>
      </w:pPr>
      <w:r w:rsidRPr="001E67A4">
        <w:rPr>
          <w:color w:val="000000" w:themeColor="text1"/>
          <w:sz w:val="15"/>
          <w:szCs w:val="15"/>
        </w:rPr>
        <w:t xml:space="preserve">Handling hard times and experiencing </w:t>
      </w:r>
      <w:r w:rsidRPr="001E67A4">
        <w:rPr>
          <w:color w:val="000000" w:themeColor="text1"/>
          <w:sz w:val="15"/>
          <w:szCs w:val="15"/>
        </w:rPr>
        <w:tab/>
        <w:t>the provision of God</w:t>
      </w:r>
    </w:p>
    <w:p w14:paraId="05F5C8C7" w14:textId="77777777" w:rsidR="001E67A4" w:rsidRPr="001E67A4" w:rsidRDefault="001E67A4" w:rsidP="001E67A4">
      <w:pPr>
        <w:rPr>
          <w:color w:val="000000" w:themeColor="text1"/>
          <w:sz w:val="15"/>
          <w:szCs w:val="15"/>
        </w:rPr>
      </w:pPr>
      <w:r w:rsidRPr="001E67A4">
        <w:rPr>
          <w:color w:val="000000" w:themeColor="text1"/>
          <w:sz w:val="15"/>
          <w:szCs w:val="15"/>
        </w:rPr>
        <w:t>Prayer that connects</w:t>
      </w:r>
    </w:p>
    <w:p w14:paraId="412439FB" w14:textId="77777777" w:rsidR="001E67A4" w:rsidRPr="001E67A4" w:rsidRDefault="001E67A4" w:rsidP="001E67A4">
      <w:pPr>
        <w:rPr>
          <w:color w:val="000000" w:themeColor="text1"/>
          <w:sz w:val="15"/>
          <w:szCs w:val="15"/>
        </w:rPr>
      </w:pPr>
      <w:r w:rsidRPr="001E67A4">
        <w:rPr>
          <w:color w:val="000000" w:themeColor="text1"/>
          <w:sz w:val="15"/>
          <w:szCs w:val="15"/>
        </w:rPr>
        <w:t>Heart for the lost</w:t>
      </w:r>
    </w:p>
    <w:p w14:paraId="25D13B29" w14:textId="77777777" w:rsidR="001E67A4" w:rsidRPr="001E67A4" w:rsidRDefault="001E67A4" w:rsidP="001E67A4">
      <w:pPr>
        <w:rPr>
          <w:color w:val="000000" w:themeColor="text1"/>
          <w:sz w:val="15"/>
          <w:szCs w:val="15"/>
        </w:rPr>
      </w:pPr>
      <w:r w:rsidRPr="001E67A4">
        <w:rPr>
          <w:color w:val="000000" w:themeColor="text1"/>
          <w:sz w:val="15"/>
          <w:szCs w:val="15"/>
        </w:rPr>
        <w:t>Courage to confront the perishing</w:t>
      </w:r>
    </w:p>
    <w:p w14:paraId="66D759BA" w14:textId="77777777" w:rsidR="001E67A4" w:rsidRPr="001E67A4" w:rsidRDefault="001E67A4" w:rsidP="001E67A4">
      <w:pPr>
        <w:rPr>
          <w:color w:val="000000" w:themeColor="text1"/>
          <w:sz w:val="15"/>
          <w:szCs w:val="15"/>
        </w:rPr>
      </w:pPr>
      <w:r w:rsidRPr="001E67A4">
        <w:rPr>
          <w:color w:val="000000" w:themeColor="text1"/>
          <w:sz w:val="15"/>
          <w:szCs w:val="15"/>
        </w:rPr>
        <w:t>Elijah’s Unwavering Conviction</w:t>
      </w:r>
    </w:p>
    <w:p w14:paraId="6E9A197F" w14:textId="77777777" w:rsidR="001E67A4" w:rsidRPr="001E67A4" w:rsidRDefault="001E67A4" w:rsidP="001E67A4">
      <w:pPr>
        <w:rPr>
          <w:color w:val="000000" w:themeColor="text1"/>
          <w:sz w:val="15"/>
          <w:szCs w:val="15"/>
        </w:rPr>
      </w:pPr>
      <w:r w:rsidRPr="001E67A4">
        <w:rPr>
          <w:color w:val="000000" w:themeColor="text1"/>
          <w:sz w:val="15"/>
          <w:szCs w:val="15"/>
        </w:rPr>
        <w:t>The LORD is God and therefore you out to serve Him!</w:t>
      </w:r>
    </w:p>
    <w:p w14:paraId="28D110AE" w14:textId="77777777" w:rsidR="001E67A4" w:rsidRPr="001E67A4" w:rsidRDefault="001E67A4" w:rsidP="001E67A4">
      <w:pPr>
        <w:rPr>
          <w:color w:val="000000" w:themeColor="text1"/>
          <w:sz w:val="15"/>
          <w:szCs w:val="15"/>
        </w:rPr>
      </w:pPr>
      <w:proofErr w:type="gramStart"/>
      <w:r w:rsidRPr="001E67A4">
        <w:rPr>
          <w:color w:val="000000" w:themeColor="text1"/>
          <w:sz w:val="15"/>
          <w:szCs w:val="15"/>
        </w:rPr>
        <w:t>Same as that of Jesus--</w:t>
      </w:r>
      <w:r w:rsidRPr="001E67A4">
        <w:rPr>
          <w:b/>
          <w:bCs/>
          <w:color w:val="000000" w:themeColor="text1"/>
          <w:sz w:val="15"/>
          <w:szCs w:val="15"/>
        </w:rPr>
        <w:t>Matt.</w:t>
      </w:r>
      <w:proofErr w:type="gramEnd"/>
      <w:r w:rsidRPr="001E67A4">
        <w:rPr>
          <w:b/>
          <w:bCs/>
          <w:color w:val="000000" w:themeColor="text1"/>
          <w:sz w:val="15"/>
          <w:szCs w:val="15"/>
        </w:rPr>
        <w:t xml:space="preserve"> 7:13</w:t>
      </w:r>
      <w:r w:rsidRPr="001E67A4">
        <w:rPr>
          <w:color w:val="000000" w:themeColor="text1"/>
          <w:sz w:val="15"/>
          <w:szCs w:val="15"/>
        </w:rPr>
        <w:t xml:space="preserve"> “Enter through the narrow gate. For wide is the gate and broad is the </w:t>
      </w:r>
      <w:r w:rsidRPr="001E67A4">
        <w:rPr>
          <w:b/>
          <w:bCs/>
          <w:color w:val="000000" w:themeColor="text1"/>
          <w:sz w:val="15"/>
          <w:szCs w:val="15"/>
        </w:rPr>
        <w:t xml:space="preserve">road </w:t>
      </w:r>
      <w:r w:rsidRPr="001E67A4">
        <w:rPr>
          <w:color w:val="000000" w:themeColor="text1"/>
          <w:sz w:val="15"/>
          <w:szCs w:val="15"/>
        </w:rPr>
        <w:t xml:space="preserve">that leads to </w:t>
      </w:r>
      <w:r w:rsidRPr="001E67A4">
        <w:rPr>
          <w:b/>
          <w:bCs/>
          <w:color w:val="000000" w:themeColor="text1"/>
          <w:sz w:val="15"/>
          <w:szCs w:val="15"/>
        </w:rPr>
        <w:t>destruction</w:t>
      </w:r>
      <w:r w:rsidRPr="001E67A4">
        <w:rPr>
          <w:color w:val="000000" w:themeColor="text1"/>
          <w:sz w:val="15"/>
          <w:szCs w:val="15"/>
        </w:rPr>
        <w:t>, and many enter through it.</w:t>
      </w:r>
    </w:p>
    <w:p w14:paraId="77799A48" w14:textId="77777777" w:rsidR="001E67A4" w:rsidRPr="001E67A4" w:rsidRDefault="001E67A4" w:rsidP="001E67A4">
      <w:pPr>
        <w:rPr>
          <w:color w:val="000000" w:themeColor="text1"/>
          <w:sz w:val="15"/>
          <w:szCs w:val="15"/>
        </w:rPr>
      </w:pPr>
      <w:r w:rsidRPr="001E67A4">
        <w:rPr>
          <w:color w:val="000000" w:themeColor="text1"/>
          <w:sz w:val="15"/>
          <w:szCs w:val="15"/>
        </w:rPr>
        <w:t>Leadership has an impact on religion in a country</w:t>
      </w:r>
    </w:p>
    <w:p w14:paraId="0F20A968" w14:textId="77777777" w:rsidR="001E67A4" w:rsidRPr="001E67A4" w:rsidRDefault="001E67A4" w:rsidP="001E67A4">
      <w:pPr>
        <w:rPr>
          <w:color w:val="000000" w:themeColor="text1"/>
          <w:sz w:val="15"/>
          <w:szCs w:val="15"/>
        </w:rPr>
      </w:pPr>
      <w:r w:rsidRPr="001E67A4">
        <w:rPr>
          <w:color w:val="000000" w:themeColor="text1"/>
          <w:sz w:val="15"/>
          <w:szCs w:val="15"/>
        </w:rPr>
        <w:lastRenderedPageBreak/>
        <w:t>In Israel</w:t>
      </w:r>
    </w:p>
    <w:p w14:paraId="730FA7F6" w14:textId="77777777" w:rsidR="001E67A4" w:rsidRPr="001E67A4" w:rsidRDefault="001E67A4" w:rsidP="001E67A4">
      <w:pPr>
        <w:rPr>
          <w:color w:val="000000" w:themeColor="text1"/>
          <w:sz w:val="15"/>
          <w:szCs w:val="15"/>
        </w:rPr>
      </w:pPr>
      <w:r w:rsidRPr="001E67A4">
        <w:rPr>
          <w:color w:val="000000" w:themeColor="text1"/>
          <w:sz w:val="15"/>
          <w:szCs w:val="15"/>
        </w:rPr>
        <w:t xml:space="preserve">Solomon (1 Kings 11), Jeroboam (1K 12:26ff), </w:t>
      </w:r>
      <w:proofErr w:type="spellStart"/>
      <w:r w:rsidRPr="001E67A4">
        <w:rPr>
          <w:color w:val="000000" w:themeColor="text1"/>
          <w:sz w:val="15"/>
          <w:szCs w:val="15"/>
        </w:rPr>
        <w:t>Nadab</w:t>
      </w:r>
      <w:proofErr w:type="spellEnd"/>
      <w:r w:rsidRPr="001E67A4">
        <w:rPr>
          <w:color w:val="000000" w:themeColor="text1"/>
          <w:sz w:val="15"/>
          <w:szCs w:val="15"/>
        </w:rPr>
        <w:t xml:space="preserve">, </w:t>
      </w:r>
      <w:proofErr w:type="spellStart"/>
      <w:r w:rsidRPr="001E67A4">
        <w:rPr>
          <w:color w:val="000000" w:themeColor="text1"/>
          <w:sz w:val="15"/>
          <w:szCs w:val="15"/>
        </w:rPr>
        <w:t>Baasha</w:t>
      </w:r>
      <w:proofErr w:type="spellEnd"/>
      <w:r w:rsidRPr="001E67A4">
        <w:rPr>
          <w:color w:val="000000" w:themeColor="text1"/>
          <w:sz w:val="15"/>
          <w:szCs w:val="15"/>
        </w:rPr>
        <w:t xml:space="preserve">, </w:t>
      </w:r>
      <w:proofErr w:type="spellStart"/>
      <w:r w:rsidRPr="001E67A4">
        <w:rPr>
          <w:color w:val="000000" w:themeColor="text1"/>
          <w:sz w:val="15"/>
          <w:szCs w:val="15"/>
        </w:rPr>
        <w:t>Omri</w:t>
      </w:r>
      <w:proofErr w:type="spellEnd"/>
      <w:r w:rsidRPr="001E67A4">
        <w:rPr>
          <w:color w:val="000000" w:themeColor="text1"/>
          <w:sz w:val="15"/>
          <w:szCs w:val="15"/>
        </w:rPr>
        <w:t xml:space="preserve">, </w:t>
      </w:r>
      <w:proofErr w:type="gramStart"/>
      <w:r w:rsidRPr="001E67A4">
        <w:rPr>
          <w:color w:val="000000" w:themeColor="text1"/>
          <w:sz w:val="15"/>
          <w:szCs w:val="15"/>
        </w:rPr>
        <w:t>then</w:t>
      </w:r>
      <w:proofErr w:type="gramEnd"/>
      <w:r w:rsidRPr="001E67A4">
        <w:rPr>
          <w:color w:val="000000" w:themeColor="text1"/>
          <w:sz w:val="15"/>
          <w:szCs w:val="15"/>
        </w:rPr>
        <w:t xml:space="preserve"> Ahab</w:t>
      </w:r>
    </w:p>
    <w:p w14:paraId="3AAB7683" w14:textId="77777777" w:rsidR="001E67A4" w:rsidRPr="001E67A4" w:rsidRDefault="001E67A4" w:rsidP="001E67A4">
      <w:pPr>
        <w:rPr>
          <w:color w:val="000000" w:themeColor="text1"/>
          <w:sz w:val="15"/>
          <w:szCs w:val="15"/>
        </w:rPr>
      </w:pPr>
      <w:r w:rsidRPr="001E67A4">
        <w:rPr>
          <w:color w:val="000000" w:themeColor="text1"/>
          <w:sz w:val="15"/>
          <w:szCs w:val="15"/>
        </w:rPr>
        <w:t>In Scandinavia (and so the Free Church movement)</w:t>
      </w:r>
    </w:p>
    <w:p w14:paraId="5EEE5A07" w14:textId="77777777" w:rsidR="001E67A4" w:rsidRPr="001E67A4" w:rsidRDefault="001E67A4" w:rsidP="001E67A4">
      <w:pPr>
        <w:rPr>
          <w:color w:val="000000" w:themeColor="text1"/>
          <w:sz w:val="15"/>
          <w:szCs w:val="15"/>
        </w:rPr>
      </w:pPr>
      <w:r w:rsidRPr="001E67A4">
        <w:rPr>
          <w:color w:val="000000" w:themeColor="text1"/>
          <w:sz w:val="15"/>
          <w:szCs w:val="15"/>
        </w:rPr>
        <w:t>In the United States</w:t>
      </w:r>
    </w:p>
    <w:p w14:paraId="7900A198" w14:textId="77777777" w:rsidR="001E67A4" w:rsidRPr="001E67A4" w:rsidRDefault="001E67A4" w:rsidP="001E67A4">
      <w:pPr>
        <w:rPr>
          <w:color w:val="000000" w:themeColor="text1"/>
          <w:sz w:val="15"/>
          <w:szCs w:val="15"/>
        </w:rPr>
      </w:pPr>
      <w:r w:rsidRPr="001E67A4">
        <w:rPr>
          <w:color w:val="000000" w:themeColor="text1"/>
          <w:sz w:val="15"/>
          <w:szCs w:val="15"/>
        </w:rPr>
        <w:t>Purpose of the First Amendment</w:t>
      </w:r>
    </w:p>
    <w:p w14:paraId="2844495E" w14:textId="77777777" w:rsidR="001E67A4" w:rsidRPr="001E67A4" w:rsidRDefault="001E67A4" w:rsidP="001E67A4">
      <w:pPr>
        <w:rPr>
          <w:color w:val="000000" w:themeColor="text1"/>
          <w:sz w:val="15"/>
          <w:szCs w:val="15"/>
        </w:rPr>
      </w:pPr>
      <w:r w:rsidRPr="001E67A4">
        <w:rPr>
          <w:color w:val="000000" w:themeColor="text1"/>
          <w:sz w:val="15"/>
          <w:szCs w:val="15"/>
        </w:rPr>
        <w:t>So pray for our leaders (1 Tim 2) and … vote</w:t>
      </w:r>
    </w:p>
    <w:p w14:paraId="5EBF6C72" w14:textId="77777777" w:rsidR="001E67A4" w:rsidRPr="001E67A4" w:rsidRDefault="001E67A4" w:rsidP="001E67A4">
      <w:pPr>
        <w:rPr>
          <w:color w:val="000000" w:themeColor="text1"/>
          <w:sz w:val="15"/>
          <w:szCs w:val="15"/>
        </w:rPr>
      </w:pPr>
      <w:r w:rsidRPr="001E67A4">
        <w:rPr>
          <w:color w:val="000000" w:themeColor="text1"/>
          <w:sz w:val="15"/>
          <w:szCs w:val="15"/>
        </w:rPr>
        <w:t>A prayer to God to get their attention</w:t>
      </w:r>
    </w:p>
    <w:p w14:paraId="70B02E53" w14:textId="77777777" w:rsidR="001E67A4" w:rsidRPr="001E67A4" w:rsidRDefault="001E67A4" w:rsidP="001E67A4">
      <w:pPr>
        <w:rPr>
          <w:color w:val="000000" w:themeColor="text1"/>
          <w:sz w:val="15"/>
          <w:szCs w:val="15"/>
        </w:rPr>
      </w:pPr>
      <w:r w:rsidRPr="001E67A4">
        <w:rPr>
          <w:color w:val="000000" w:themeColor="text1"/>
          <w:sz w:val="15"/>
          <w:szCs w:val="15"/>
        </w:rPr>
        <w:t>Pray for draught and famine?</w:t>
      </w:r>
    </w:p>
    <w:p w14:paraId="31EE08FC" w14:textId="77777777" w:rsidR="001E67A4" w:rsidRPr="001E67A4" w:rsidRDefault="001E67A4" w:rsidP="001E67A4">
      <w:pPr>
        <w:rPr>
          <w:color w:val="000000" w:themeColor="text1"/>
          <w:sz w:val="15"/>
          <w:szCs w:val="15"/>
        </w:rPr>
      </w:pPr>
      <w:r w:rsidRPr="001E67A4">
        <w:rPr>
          <w:color w:val="000000" w:themeColor="text1"/>
          <w:sz w:val="15"/>
          <w:szCs w:val="15"/>
        </w:rPr>
        <w:t>Irrefutable Proof!</w:t>
      </w:r>
    </w:p>
    <w:p w14:paraId="13DB7581" w14:textId="77777777" w:rsidR="001E67A4" w:rsidRPr="001E67A4" w:rsidRDefault="001E67A4" w:rsidP="001E67A4">
      <w:pPr>
        <w:rPr>
          <w:color w:val="000000" w:themeColor="text1"/>
          <w:sz w:val="15"/>
          <w:szCs w:val="15"/>
        </w:rPr>
      </w:pPr>
      <w:r w:rsidRPr="001E67A4">
        <w:rPr>
          <w:color w:val="000000" w:themeColor="text1"/>
          <w:sz w:val="15"/>
          <w:szCs w:val="15"/>
        </w:rPr>
        <w:t>Contrary to certain philosophers, there is a proof of deity.</w:t>
      </w:r>
    </w:p>
    <w:p w14:paraId="6537940D" w14:textId="77777777" w:rsidR="001E67A4" w:rsidRPr="001E67A4" w:rsidRDefault="001E67A4" w:rsidP="001E67A4">
      <w:pPr>
        <w:rPr>
          <w:color w:val="000000" w:themeColor="text1"/>
          <w:sz w:val="15"/>
          <w:szCs w:val="15"/>
        </w:rPr>
      </w:pPr>
      <w:r w:rsidRPr="001E67A4">
        <w:rPr>
          <w:color w:val="000000" w:themeColor="text1"/>
          <w:sz w:val="15"/>
          <w:szCs w:val="15"/>
        </w:rPr>
        <w:t>The God that answers by fire– that was proof!</w:t>
      </w:r>
    </w:p>
    <w:p w14:paraId="2037ADC9" w14:textId="77777777" w:rsidR="001E67A4" w:rsidRPr="001E67A4" w:rsidRDefault="001E67A4" w:rsidP="001E67A4">
      <w:pPr>
        <w:rPr>
          <w:color w:val="000000" w:themeColor="text1"/>
          <w:sz w:val="15"/>
          <w:szCs w:val="15"/>
        </w:rPr>
      </w:pPr>
      <w:r w:rsidRPr="001E67A4">
        <w:rPr>
          <w:color w:val="000000" w:themeColor="text1"/>
          <w:sz w:val="15"/>
          <w:szCs w:val="15"/>
        </w:rPr>
        <w:t>Counterintuitive results</w:t>
      </w:r>
    </w:p>
    <w:p w14:paraId="1312C38D" w14:textId="77777777" w:rsidR="001E67A4" w:rsidRPr="001E67A4" w:rsidRDefault="001E67A4" w:rsidP="001E67A4">
      <w:pPr>
        <w:rPr>
          <w:color w:val="000000" w:themeColor="text1"/>
          <w:sz w:val="15"/>
          <w:szCs w:val="15"/>
        </w:rPr>
      </w:pPr>
      <w:r w:rsidRPr="001E67A4">
        <w:rPr>
          <w:color w:val="000000" w:themeColor="text1"/>
          <w:sz w:val="15"/>
          <w:szCs w:val="15"/>
        </w:rPr>
        <w:t xml:space="preserve">Short term versus </w:t>
      </w:r>
      <w:proofErr w:type="gramStart"/>
      <w:r w:rsidRPr="001E67A4">
        <w:rPr>
          <w:color w:val="000000" w:themeColor="text1"/>
          <w:sz w:val="15"/>
          <w:szCs w:val="15"/>
        </w:rPr>
        <w:t>long term</w:t>
      </w:r>
      <w:proofErr w:type="gramEnd"/>
      <w:r w:rsidRPr="001E67A4">
        <w:rPr>
          <w:color w:val="000000" w:themeColor="text1"/>
          <w:sz w:val="15"/>
          <w:szCs w:val="15"/>
        </w:rPr>
        <w:t xml:space="preserve"> results</w:t>
      </w:r>
    </w:p>
    <w:p w14:paraId="51E4AF4B" w14:textId="77777777" w:rsidR="001E67A4" w:rsidRPr="001E67A4" w:rsidRDefault="001E67A4" w:rsidP="001E67A4">
      <w:pPr>
        <w:rPr>
          <w:color w:val="000000" w:themeColor="text1"/>
          <w:sz w:val="15"/>
          <w:szCs w:val="15"/>
        </w:rPr>
      </w:pPr>
      <w:r w:rsidRPr="001E67A4">
        <w:rPr>
          <w:color w:val="000000" w:themeColor="text1"/>
          <w:sz w:val="15"/>
          <w:szCs w:val="15"/>
        </w:rPr>
        <w:t>The underestimated power of the Still Small Voice</w:t>
      </w:r>
    </w:p>
    <w:p w14:paraId="4D25BD7E" w14:textId="77777777" w:rsidR="001E67A4" w:rsidRPr="001E67A4" w:rsidRDefault="001E67A4" w:rsidP="001E67A4">
      <w:pPr>
        <w:rPr>
          <w:color w:val="000000" w:themeColor="text1"/>
          <w:sz w:val="15"/>
          <w:szCs w:val="15"/>
        </w:rPr>
      </w:pPr>
      <w:r w:rsidRPr="001E67A4">
        <w:rPr>
          <w:color w:val="000000" w:themeColor="text1"/>
          <w:sz w:val="15"/>
          <w:szCs w:val="15"/>
        </w:rPr>
        <w:t>The Power of a “still small voice” in obedient followers of the Living God</w:t>
      </w:r>
    </w:p>
    <w:p w14:paraId="3BE35E2B" w14:textId="77777777" w:rsidR="001E67A4" w:rsidRPr="001E67A4" w:rsidRDefault="001E67A4" w:rsidP="001E67A4">
      <w:pPr>
        <w:rPr>
          <w:color w:val="000000" w:themeColor="text1"/>
          <w:sz w:val="15"/>
          <w:szCs w:val="15"/>
        </w:rPr>
      </w:pPr>
      <w:r w:rsidRPr="001E67A4">
        <w:rPr>
          <w:color w:val="000000" w:themeColor="text1"/>
          <w:sz w:val="15"/>
          <w:szCs w:val="15"/>
        </w:rPr>
        <w:t>Don’t limp between two worship alternatives! Serve the Lord!</w:t>
      </w:r>
    </w:p>
    <w:p w14:paraId="1CA077D5" w14:textId="77777777" w:rsidR="001E67A4" w:rsidRPr="001E67A4" w:rsidRDefault="001E67A4" w:rsidP="001E67A4">
      <w:pPr>
        <w:rPr>
          <w:color w:val="000000" w:themeColor="text1"/>
          <w:sz w:val="15"/>
          <w:szCs w:val="15"/>
        </w:rPr>
      </w:pPr>
      <w:r w:rsidRPr="001E67A4">
        <w:rPr>
          <w:color w:val="000000" w:themeColor="text1"/>
          <w:sz w:val="15"/>
          <w:szCs w:val="15"/>
        </w:rPr>
        <w:t xml:space="preserve">Learn from the ordinary man when living in hard times– rich oppressing the poor, ill health, victim of sin, </w:t>
      </w:r>
      <w:proofErr w:type="gramStart"/>
      <w:r w:rsidRPr="001E67A4">
        <w:rPr>
          <w:color w:val="000000" w:themeColor="text1"/>
          <w:sz w:val="15"/>
          <w:szCs w:val="15"/>
        </w:rPr>
        <w:t>draught</w:t>
      </w:r>
      <w:proofErr w:type="gramEnd"/>
      <w:r w:rsidRPr="001E67A4">
        <w:rPr>
          <w:color w:val="000000" w:themeColor="text1"/>
          <w:sz w:val="15"/>
          <w:szCs w:val="15"/>
        </w:rPr>
        <w:t>, spiritual oppression</w:t>
      </w:r>
    </w:p>
    <w:p w14:paraId="5321E28C" w14:textId="77777777" w:rsidR="001E67A4" w:rsidRPr="001E67A4" w:rsidRDefault="001E67A4" w:rsidP="001E67A4">
      <w:pPr>
        <w:rPr>
          <w:color w:val="000000" w:themeColor="text1"/>
          <w:sz w:val="15"/>
          <w:szCs w:val="15"/>
        </w:rPr>
      </w:pPr>
    </w:p>
    <w:p w14:paraId="55FCE93A" w14:textId="77777777" w:rsidR="001E67A4" w:rsidRPr="001E67A4" w:rsidRDefault="001E67A4" w:rsidP="001E67A4">
      <w:pPr>
        <w:shd w:val="clear" w:color="auto" w:fill="F3F3F3"/>
        <w:rPr>
          <w:color w:val="000000" w:themeColor="text1"/>
          <w:sz w:val="15"/>
          <w:szCs w:val="15"/>
        </w:rPr>
      </w:pPr>
      <w:r w:rsidRPr="001E67A4">
        <w:rPr>
          <w:color w:val="000000" w:themeColor="text1"/>
          <w:sz w:val="15"/>
          <w:szCs w:val="15"/>
        </w:rPr>
        <w:t>Thoughts to Ponder &lt;----&gt; Scripture to Apply</w:t>
      </w:r>
    </w:p>
    <w:p w14:paraId="628C4423" w14:textId="77777777" w:rsidR="001E67A4" w:rsidRPr="001E67A4" w:rsidRDefault="001E67A4" w:rsidP="001E67A4">
      <w:pPr>
        <w:rPr>
          <w:color w:val="000000" w:themeColor="text1"/>
          <w:sz w:val="15"/>
          <w:szCs w:val="15"/>
        </w:rPr>
      </w:pPr>
      <w:r w:rsidRPr="001E67A4">
        <w:rPr>
          <w:color w:val="000000" w:themeColor="text1"/>
          <w:sz w:val="15"/>
          <w:szCs w:val="15"/>
        </w:rPr>
        <w:t xml:space="preserve">Would Elijah say to us what he had said to the Israelites on the way up to Mount Carmel? Can you see the impact of our government leaders on the religious worship of our time as Elijah did in his? Do we see the importance of praying for our leaders? (1 Tim. 2) Do we appreciate the first article of our Bill of Rights associated with our Constitution of the USA? Are we bothered by the apathy of people towards the true God?  Are we bothered by their hostility towards the True God and their worship of false gods? </w:t>
      </w:r>
      <w:proofErr w:type="gramStart"/>
      <w:r w:rsidRPr="001E67A4">
        <w:rPr>
          <w:color w:val="000000" w:themeColor="text1"/>
          <w:sz w:val="15"/>
          <w:szCs w:val="15"/>
        </w:rPr>
        <w:t>Enough to pray?</w:t>
      </w:r>
      <w:proofErr w:type="gramEnd"/>
      <w:r w:rsidRPr="001E67A4">
        <w:rPr>
          <w:color w:val="000000" w:themeColor="text1"/>
          <w:sz w:val="15"/>
          <w:szCs w:val="15"/>
        </w:rPr>
        <w:t xml:space="preserve"> </w:t>
      </w:r>
      <w:proofErr w:type="gramStart"/>
      <w:r w:rsidRPr="001E67A4">
        <w:rPr>
          <w:color w:val="000000" w:themeColor="text1"/>
          <w:sz w:val="15"/>
          <w:szCs w:val="15"/>
        </w:rPr>
        <w:t>Enough to be used by God?</w:t>
      </w:r>
      <w:proofErr w:type="gramEnd"/>
      <w:r w:rsidRPr="001E67A4">
        <w:rPr>
          <w:color w:val="000000" w:themeColor="text1"/>
          <w:sz w:val="15"/>
          <w:szCs w:val="15"/>
        </w:rPr>
        <w:t xml:space="preserve"> What do you think about Elijah's prayer for draught and God's answer? Would you pray such a prayer knowing that an affirmative answer by God would affect your own life as well? Did God's answering by fire prove the existence of God? What </w:t>
      </w:r>
      <w:proofErr w:type="gramStart"/>
      <w:r w:rsidRPr="001E67A4">
        <w:rPr>
          <w:color w:val="000000" w:themeColor="text1"/>
          <w:sz w:val="15"/>
          <w:szCs w:val="15"/>
        </w:rPr>
        <w:t>was</w:t>
      </w:r>
      <w:proofErr w:type="gramEnd"/>
      <w:r w:rsidRPr="001E67A4">
        <w:rPr>
          <w:color w:val="000000" w:themeColor="text1"/>
          <w:sz w:val="15"/>
          <w:szCs w:val="15"/>
        </w:rPr>
        <w:t xml:space="preserve"> the short term and the long term impact of the Mount Carmel showdown? (1 Kings 18-19)</w:t>
      </w:r>
    </w:p>
    <w:p w14:paraId="6DEEFB72" w14:textId="51A5C93A" w:rsidR="00407927" w:rsidRPr="001E67A4" w:rsidRDefault="00407927" w:rsidP="001E67A4">
      <w:pPr>
        <w:widowControl w:val="0"/>
        <w:autoSpaceDE w:val="0"/>
        <w:autoSpaceDN w:val="0"/>
        <w:adjustRightInd w:val="0"/>
        <w:rPr>
          <w:b/>
          <w:color w:val="000000" w:themeColor="text1"/>
          <w:sz w:val="15"/>
          <w:szCs w:val="15"/>
        </w:rPr>
      </w:pPr>
    </w:p>
    <w:sectPr w:rsidR="00407927" w:rsidRPr="001E67A4"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5937C5"/>
    <w:multiLevelType w:val="hybridMultilevel"/>
    <w:tmpl w:val="954E7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4">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5">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6">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9">
    <w:nsid w:val="203F5A64"/>
    <w:multiLevelType w:val="hybridMultilevel"/>
    <w:tmpl w:val="D7740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11">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2">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3">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4">
    <w:nsid w:val="2F8E294E"/>
    <w:multiLevelType w:val="hybridMultilevel"/>
    <w:tmpl w:val="82347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7">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9">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22">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3">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4">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5">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6">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7">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8">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30">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0"/>
    <w:lvlOverride w:ilvl="0">
      <w:startOverride w:val="1"/>
    </w:lvlOverride>
  </w:num>
  <w:num w:numId="2">
    <w:abstractNumId w:val="30"/>
    <w:lvlOverride w:ilvl="0">
      <w:startOverride w:val="1"/>
    </w:lvlOverride>
  </w:num>
  <w:num w:numId="3">
    <w:abstractNumId w:val="30"/>
    <w:lvlOverride w:ilvl="0">
      <w:startOverride w:val="2"/>
    </w:lvlOverride>
  </w:num>
  <w:num w:numId="4">
    <w:abstractNumId w:val="30"/>
    <w:lvlOverride w:ilvl="0">
      <w:startOverride w:val="3"/>
    </w:lvlOverride>
  </w:num>
  <w:num w:numId="5">
    <w:abstractNumId w:val="8"/>
    <w:lvlOverride w:ilvl="0">
      <w:startOverride w:val="2"/>
    </w:lvlOverride>
  </w:num>
  <w:num w:numId="6">
    <w:abstractNumId w:val="0"/>
    <w:lvlOverride w:ilvl="0">
      <w:startOverride w:val="1"/>
    </w:lvlOverride>
  </w:num>
  <w:num w:numId="7">
    <w:abstractNumId w:val="18"/>
    <w:lvlOverride w:ilvl="0">
      <w:startOverride w:val="3"/>
    </w:lvlOverride>
  </w:num>
  <w:num w:numId="8">
    <w:abstractNumId w:val="10"/>
    <w:lvlOverride w:ilvl="0">
      <w:startOverride w:val="1"/>
    </w:lvlOverride>
  </w:num>
  <w:num w:numId="9">
    <w:abstractNumId w:val="11"/>
    <w:lvlOverride w:ilvl="0">
      <w:startOverride w:val="4"/>
    </w:lvlOverride>
  </w:num>
  <w:num w:numId="10">
    <w:abstractNumId w:val="12"/>
    <w:lvlOverride w:ilvl="0">
      <w:startOverride w:val="1"/>
    </w:lvlOverride>
  </w:num>
  <w:num w:numId="11">
    <w:abstractNumId w:val="12"/>
    <w:lvlOverride w:ilvl="0">
      <w:startOverride w:val="2"/>
    </w:lvlOverride>
  </w:num>
  <w:num w:numId="12">
    <w:abstractNumId w:val="29"/>
    <w:lvlOverride w:ilvl="0">
      <w:startOverride w:val="2"/>
    </w:lvlOverride>
  </w:num>
  <w:num w:numId="13">
    <w:abstractNumId w:val="25"/>
    <w:lvlOverride w:ilvl="0">
      <w:startOverride w:val="2"/>
    </w:lvlOverride>
  </w:num>
  <w:num w:numId="14">
    <w:abstractNumId w:val="22"/>
    <w:lvlOverride w:ilvl="0">
      <w:startOverride w:val="1"/>
    </w:lvlOverride>
  </w:num>
  <w:num w:numId="15">
    <w:abstractNumId w:val="22"/>
    <w:lvlOverride w:ilvl="0">
      <w:startOverride w:val="2"/>
    </w:lvlOverride>
  </w:num>
  <w:num w:numId="16">
    <w:abstractNumId w:val="5"/>
    <w:lvlOverride w:ilvl="0">
      <w:startOverride w:val="3"/>
    </w:lvlOverride>
  </w:num>
  <w:num w:numId="17">
    <w:abstractNumId w:val="27"/>
    <w:lvlOverride w:ilvl="0">
      <w:startOverride w:val="1"/>
    </w:lvlOverride>
  </w:num>
  <w:num w:numId="18">
    <w:abstractNumId w:val="27"/>
    <w:lvlOverride w:ilvl="0">
      <w:startOverride w:val="2"/>
    </w:lvlOverride>
  </w:num>
  <w:num w:numId="19">
    <w:abstractNumId w:val="27"/>
    <w:lvlOverride w:ilvl="0">
      <w:startOverride w:val="3"/>
    </w:lvlOverride>
  </w:num>
  <w:num w:numId="20">
    <w:abstractNumId w:val="27"/>
    <w:lvlOverride w:ilvl="0">
      <w:startOverride w:val="4"/>
    </w:lvlOverride>
  </w:num>
  <w:num w:numId="21">
    <w:abstractNumId w:val="31"/>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 w:numId="24">
    <w:abstractNumId w:val="19"/>
  </w:num>
  <w:num w:numId="25">
    <w:abstractNumId w:val="7"/>
  </w:num>
  <w:num w:numId="26">
    <w:abstractNumId w:val="20"/>
  </w:num>
  <w:num w:numId="27">
    <w:abstractNumId w:val="21"/>
  </w:num>
  <w:num w:numId="28">
    <w:abstractNumId w:val="16"/>
  </w:num>
  <w:num w:numId="29">
    <w:abstractNumId w:val="26"/>
  </w:num>
  <w:num w:numId="30">
    <w:abstractNumId w:val="4"/>
  </w:num>
  <w:num w:numId="31">
    <w:abstractNumId w:val="23"/>
  </w:num>
  <w:num w:numId="32">
    <w:abstractNumId w:val="3"/>
  </w:num>
  <w:num w:numId="33">
    <w:abstractNumId w:val="24"/>
  </w:num>
  <w:num w:numId="34">
    <w:abstractNumId w:val="13"/>
  </w:num>
  <w:num w:numId="35">
    <w:abstractNumId w:val="28"/>
  </w:num>
  <w:num w:numId="36">
    <w:abstractNumId w:val="6"/>
  </w:num>
  <w:num w:numId="37">
    <w:abstractNumId w:val="1"/>
  </w:num>
  <w:num w:numId="38">
    <w:abstractNumId w:val="9"/>
  </w:num>
  <w:num w:numId="39">
    <w:abstractNumId w:val="14"/>
  </w:num>
  <w:num w:numId="40">
    <w:abstractNumId w:val="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1E67A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5302F"/>
    <w:rsid w:val="003644B9"/>
    <w:rsid w:val="00382111"/>
    <w:rsid w:val="00382FD6"/>
    <w:rsid w:val="003B5E04"/>
    <w:rsid w:val="003B6C49"/>
    <w:rsid w:val="003C25A2"/>
    <w:rsid w:val="003C3C8A"/>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5594B"/>
    <w:rsid w:val="00660C99"/>
    <w:rsid w:val="00666A3D"/>
    <w:rsid w:val="0066753A"/>
    <w:rsid w:val="00675E79"/>
    <w:rsid w:val="00691000"/>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37E65"/>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7348E"/>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3CA7"/>
    <w:rsid w:val="00B6256D"/>
    <w:rsid w:val="00B77BC6"/>
    <w:rsid w:val="00B95EE0"/>
    <w:rsid w:val="00BA3FC0"/>
    <w:rsid w:val="00BB0D0B"/>
    <w:rsid w:val="00BD551E"/>
    <w:rsid w:val="00BE1B0E"/>
    <w:rsid w:val="00BF7522"/>
    <w:rsid w:val="00C13391"/>
    <w:rsid w:val="00C16AD0"/>
    <w:rsid w:val="00C217FF"/>
    <w:rsid w:val="00C23DBD"/>
    <w:rsid w:val="00C3621E"/>
    <w:rsid w:val="00C374EC"/>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6F803D-B018-674E-814B-E8249032B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737</Words>
  <Characters>4204</Characters>
  <Application>Microsoft Macintosh Word</Application>
  <DocSecurity>0</DocSecurity>
  <Lines>35</Lines>
  <Paragraphs>9</Paragraphs>
  <ScaleCrop>false</ScaleCrop>
  <Company>Evangelical Free Church</Company>
  <LinksUpToDate>false</LinksUpToDate>
  <CharactersWithSpaces>4932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2015-05-18T20:40:00Z</dcterms:created>
  <dcterms:modified xsi:type="dcterms:W3CDTF">2015-05-18T20:48:00Z</dcterms:modified>
</cp:coreProperties>
</file>