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1280D09D" w:rsidR="00655927" w:rsidRDefault="00764590" w:rsidP="003C25A2">
      <w:pPr>
        <w:jc w:val="center"/>
        <w:rPr>
          <w:rFonts w:ascii="Lucida Sans" w:hAnsi="Lucida Sans"/>
          <w:b/>
          <w:sz w:val="20"/>
          <w:szCs w:val="20"/>
        </w:rPr>
      </w:pPr>
      <w:r>
        <w:rPr>
          <w:rFonts w:ascii="Lucida Sans" w:hAnsi="Lucida Sans"/>
          <w:b/>
          <w:sz w:val="20"/>
          <w:szCs w:val="20"/>
        </w:rPr>
        <w:t>FAVORITISM IN THE CHURCH</w:t>
      </w:r>
    </w:p>
    <w:p w14:paraId="685A798D" w14:textId="72CFCDCE" w:rsidR="001C37FE" w:rsidRPr="00D0170C" w:rsidRDefault="00013F1A" w:rsidP="003C25A2">
      <w:pPr>
        <w:jc w:val="center"/>
        <w:rPr>
          <w:rFonts w:ascii="Lucida Sans" w:hAnsi="Lucida Sans"/>
          <w:b/>
          <w:sz w:val="20"/>
          <w:szCs w:val="20"/>
        </w:rPr>
      </w:pPr>
      <w:r>
        <w:rPr>
          <w:rFonts w:ascii="Lucida Sans" w:hAnsi="Lucida Sans"/>
          <w:b/>
          <w:sz w:val="20"/>
          <w:szCs w:val="20"/>
        </w:rPr>
        <w:t>March 1</w:t>
      </w:r>
      <w:r w:rsidR="00764590">
        <w:rPr>
          <w:rFonts w:ascii="Lucida Sans" w:hAnsi="Lucida Sans"/>
          <w:b/>
          <w:sz w:val="20"/>
          <w:szCs w:val="20"/>
        </w:rPr>
        <w:t>5</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7E547811" w:rsidR="00013F1A" w:rsidRPr="00013F1A" w:rsidRDefault="003C25A2" w:rsidP="00014012">
      <w:pPr>
        <w:rPr>
          <w:szCs w:val="17"/>
        </w:rPr>
      </w:pPr>
      <w:r w:rsidRPr="00D0170C">
        <w:rPr>
          <w:rFonts w:ascii="Lucida Sans" w:hAnsi="Lucida Sans"/>
          <w:b/>
          <w:sz w:val="18"/>
          <w:szCs w:val="18"/>
        </w:rPr>
        <w:t xml:space="preserve">SPEAKER:  </w:t>
      </w:r>
      <w:r w:rsidR="00764590">
        <w:rPr>
          <w:szCs w:val="17"/>
        </w:rPr>
        <w:t>Bill Richardson, Pastor of Adult Ministries</w:t>
      </w:r>
    </w:p>
    <w:p w14:paraId="2A237AB4" w14:textId="20AE8451"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r w:rsidR="00764590">
        <w:rPr>
          <w:szCs w:val="17"/>
        </w:rPr>
        <w:t>James 2:1-13</w:t>
      </w:r>
    </w:p>
    <w:p w14:paraId="2B1384F5" w14:textId="77777777" w:rsidR="00764590" w:rsidRPr="00764590" w:rsidRDefault="00764590" w:rsidP="00764590">
      <w:pPr>
        <w:pStyle w:val="Body"/>
        <w:rPr>
          <w:rFonts w:ascii="Lucida Bright" w:hAnsi="Lucida Bright"/>
          <w:sz w:val="17"/>
          <w:szCs w:val="17"/>
        </w:rPr>
      </w:pPr>
      <w:r w:rsidRPr="00764590">
        <w:rPr>
          <w:rFonts w:ascii="Lucida Bright" w:eastAsia="Arial Unicode MS" w:hAnsi="Lucida Bright" w:cs="Arial Unicode MS"/>
          <w:sz w:val="17"/>
          <w:szCs w:val="17"/>
        </w:rPr>
        <w:t xml:space="preserve">Main idea: Christians must not discriminate either in favor of or against anyone because such behavior is inconsistent with God’s choice of the poor, the conduct of the rich and the law of love. </w:t>
      </w:r>
      <w:proofErr w:type="gramStart"/>
      <w:r w:rsidRPr="00764590">
        <w:rPr>
          <w:rFonts w:ascii="Lucida Bright" w:eastAsia="Arial Unicode MS" w:hAnsi="Lucida Bright" w:cs="Arial Unicode MS"/>
          <w:sz w:val="17"/>
          <w:szCs w:val="17"/>
        </w:rPr>
        <w:t>Instead ,</w:t>
      </w:r>
      <w:proofErr w:type="gramEnd"/>
      <w:r w:rsidRPr="00764590">
        <w:rPr>
          <w:rFonts w:ascii="Lucida Bright" w:eastAsia="Arial Unicode MS" w:hAnsi="Lucida Bright" w:cs="Arial Unicode MS"/>
          <w:sz w:val="17"/>
          <w:szCs w:val="17"/>
        </w:rPr>
        <w:t xml:space="preserve"> they must live in ways that anticipate the Judgment Day, demonstrating God’s fairness to all and his grace to believers.</w:t>
      </w:r>
    </w:p>
    <w:p w14:paraId="26E06FFA" w14:textId="77777777" w:rsidR="00764590" w:rsidRPr="00764590" w:rsidRDefault="00764590" w:rsidP="00764590">
      <w:pPr>
        <w:pStyle w:val="Body"/>
        <w:rPr>
          <w:rFonts w:ascii="Lucida Bright" w:hAnsi="Lucida Bright"/>
          <w:sz w:val="17"/>
          <w:szCs w:val="17"/>
        </w:rPr>
      </w:pPr>
    </w:p>
    <w:p w14:paraId="0B349829" w14:textId="20332CF7" w:rsidR="00764590" w:rsidRPr="00764590" w:rsidRDefault="00764590" w:rsidP="00764590">
      <w:pPr>
        <w:pStyle w:val="Body"/>
        <w:rPr>
          <w:rFonts w:ascii="Lucida Bright" w:hAnsi="Lucida Bright"/>
          <w:i/>
          <w:iCs/>
          <w:sz w:val="17"/>
          <w:szCs w:val="17"/>
        </w:rPr>
      </w:pPr>
      <w:r w:rsidRPr="00764590">
        <w:rPr>
          <w:rFonts w:ascii="Lucida Bright" w:eastAsia="Arial Unicode MS" w:hAnsi="Lucida Bright" w:cs="Arial Unicode MS"/>
          <w:sz w:val="17"/>
          <w:szCs w:val="17"/>
        </w:rPr>
        <w:t>Intro</w:t>
      </w:r>
      <w:r>
        <w:rPr>
          <w:rFonts w:ascii="Lucida Bright" w:eastAsia="Arial Unicode MS" w:hAnsi="Lucida Bright" w:cs="Arial Unicode MS"/>
          <w:sz w:val="17"/>
          <w:szCs w:val="17"/>
        </w:rPr>
        <w:t>duction</w:t>
      </w:r>
      <w:r w:rsidRPr="00764590">
        <w:rPr>
          <w:rFonts w:ascii="Lucida Bright" w:eastAsia="Arial Unicode MS" w:hAnsi="Lucida Bright" w:cs="Arial Unicode MS"/>
          <w:sz w:val="17"/>
          <w:szCs w:val="17"/>
        </w:rPr>
        <w:t xml:space="preserve">: James is developing the theme of riches and </w:t>
      </w:r>
      <w:proofErr w:type="gramStart"/>
      <w:r w:rsidRPr="00764590">
        <w:rPr>
          <w:rFonts w:ascii="Lucida Bright" w:eastAsia="Arial Unicode MS" w:hAnsi="Lucida Bright" w:cs="Arial Unicode MS"/>
          <w:sz w:val="17"/>
          <w:szCs w:val="17"/>
        </w:rPr>
        <w:t>poverty which</w:t>
      </w:r>
      <w:proofErr w:type="gramEnd"/>
      <w:r w:rsidRPr="00764590">
        <w:rPr>
          <w:rFonts w:ascii="Lucida Bright" w:eastAsia="Arial Unicode MS" w:hAnsi="Lucida Bright" w:cs="Arial Unicode MS"/>
          <w:sz w:val="17"/>
          <w:szCs w:val="17"/>
        </w:rPr>
        <w:t xml:space="preserve"> he has already alluded to </w:t>
      </w:r>
      <w:r>
        <w:rPr>
          <w:rFonts w:ascii="Lucida Bright" w:eastAsia="Arial Unicode MS" w:hAnsi="Lucida Bright" w:cs="Arial Unicode MS"/>
          <w:sz w:val="17"/>
          <w:szCs w:val="17"/>
        </w:rPr>
        <w:t xml:space="preserve">in 1:9-11. The literal meaning </w:t>
      </w:r>
      <w:r w:rsidRPr="00764590">
        <w:rPr>
          <w:rFonts w:ascii="Lucida Bright" w:eastAsia="Arial Unicode MS" w:hAnsi="Lucida Bright" w:cs="Arial Unicode MS"/>
          <w:sz w:val="17"/>
          <w:szCs w:val="17"/>
        </w:rPr>
        <w:t xml:space="preserve">for favoritism in Greek is “to receive someone according to their face … and describes the essence of judging based on external appearances.” </w:t>
      </w:r>
      <w:proofErr w:type="spellStart"/>
      <w:r w:rsidRPr="00764590">
        <w:rPr>
          <w:rFonts w:ascii="Lucida Bright" w:eastAsia="Arial Unicode MS" w:hAnsi="Lucida Bright" w:cs="Arial Unicode MS"/>
          <w:i/>
          <w:iCs/>
          <w:sz w:val="17"/>
          <w:szCs w:val="17"/>
        </w:rPr>
        <w:t>Blomberg</w:t>
      </w:r>
      <w:proofErr w:type="spellEnd"/>
      <w:r w:rsidRPr="00764590">
        <w:rPr>
          <w:rFonts w:ascii="Lucida Bright" w:eastAsia="Arial Unicode MS" w:hAnsi="Lucida Bright" w:cs="Arial Unicode MS"/>
          <w:i/>
          <w:iCs/>
          <w:sz w:val="17"/>
          <w:szCs w:val="17"/>
        </w:rPr>
        <w:t>,</w:t>
      </w:r>
      <w:r w:rsidRPr="00764590">
        <w:rPr>
          <w:rFonts w:ascii="Lucida Bright" w:eastAsia="Arial Unicode MS" w:hAnsi="Lucida Bright" w:cs="Arial Unicode MS"/>
          <w:sz w:val="17"/>
          <w:szCs w:val="17"/>
        </w:rPr>
        <w:t xml:space="preserve"> </w:t>
      </w:r>
      <w:r w:rsidRPr="00764590">
        <w:rPr>
          <w:rFonts w:ascii="Lucida Bright" w:eastAsia="Arial Unicode MS" w:hAnsi="Lucida Bright" w:cs="Arial Unicode MS"/>
          <w:i/>
          <w:iCs/>
          <w:sz w:val="17"/>
          <w:szCs w:val="17"/>
        </w:rPr>
        <w:t>Exegetical Commentary on the New Testament, James</w:t>
      </w:r>
    </w:p>
    <w:p w14:paraId="7BBE1FEA" w14:textId="77777777" w:rsidR="00764590" w:rsidRPr="00764590" w:rsidRDefault="00764590" w:rsidP="00764590">
      <w:pPr>
        <w:pStyle w:val="Body"/>
        <w:rPr>
          <w:rFonts w:ascii="Lucida Bright" w:hAnsi="Lucida Bright"/>
          <w:i/>
          <w:iCs/>
          <w:sz w:val="17"/>
          <w:szCs w:val="17"/>
        </w:rPr>
      </w:pPr>
    </w:p>
    <w:p w14:paraId="47DB5359" w14:textId="77777777" w:rsidR="00764590" w:rsidRPr="00764590" w:rsidRDefault="00764590" w:rsidP="00764590">
      <w:pPr>
        <w:pStyle w:val="Default"/>
        <w:spacing w:after="240"/>
        <w:rPr>
          <w:rFonts w:ascii="Lucida Bright" w:hAnsi="Lucida Bright"/>
          <w:i/>
          <w:iCs/>
          <w:sz w:val="17"/>
          <w:szCs w:val="17"/>
        </w:rPr>
      </w:pPr>
      <w:r w:rsidRPr="00764590">
        <w:rPr>
          <w:rFonts w:ascii="Lucida Bright" w:hAnsi="Lucida Bright"/>
          <w:sz w:val="17"/>
          <w:szCs w:val="17"/>
        </w:rPr>
        <w:t xml:space="preserve">Note that in James’ time, </w:t>
      </w:r>
      <w:proofErr w:type="gramStart"/>
      <w:r w:rsidRPr="00764590">
        <w:rPr>
          <w:rFonts w:ascii="Lucida Bright" w:hAnsi="Lucida Bright"/>
          <w:sz w:val="17"/>
          <w:szCs w:val="17"/>
        </w:rPr>
        <w:t>Jerusalem was overruled by the Romans</w:t>
      </w:r>
      <w:proofErr w:type="gramEnd"/>
      <w:r w:rsidRPr="00764590">
        <w:rPr>
          <w:rFonts w:ascii="Lucida Bright" w:hAnsi="Lucida Bright"/>
          <w:sz w:val="17"/>
          <w:szCs w:val="17"/>
        </w:rPr>
        <w:t>. In Roman culture a person would bestow loyalty on the rich. What James was saying is counter cultural.</w:t>
      </w:r>
    </w:p>
    <w:p w14:paraId="44195ED0" w14:textId="77777777" w:rsidR="00764590" w:rsidRPr="00764590" w:rsidRDefault="00764590" w:rsidP="00764590">
      <w:pPr>
        <w:pStyle w:val="Body"/>
        <w:rPr>
          <w:rFonts w:ascii="Lucida Bright" w:hAnsi="Lucida Bright"/>
          <w:sz w:val="17"/>
          <w:szCs w:val="17"/>
        </w:rPr>
      </w:pPr>
    </w:p>
    <w:p w14:paraId="1C573778" w14:textId="41E37F52" w:rsidR="00764590" w:rsidRPr="00764590" w:rsidRDefault="00764590" w:rsidP="00764590">
      <w:pPr>
        <w:pStyle w:val="Body"/>
        <w:rPr>
          <w:rFonts w:ascii="Lucida Bright" w:hAnsi="Lucida Bright"/>
          <w:sz w:val="17"/>
          <w:szCs w:val="17"/>
        </w:rPr>
      </w:pPr>
      <w:proofErr w:type="gramStart"/>
      <w:r w:rsidRPr="00764590">
        <w:rPr>
          <w:rFonts w:ascii="Lucida Bright" w:eastAsia="Arial Unicode MS" w:hAnsi="Lucida Bright" w:cs="Arial Unicode MS"/>
          <w:sz w:val="17"/>
          <w:szCs w:val="17"/>
        </w:rPr>
        <w:t>v1</w:t>
      </w:r>
      <w:proofErr w:type="gramEnd"/>
      <w:r w:rsidRPr="00764590">
        <w:rPr>
          <w:rFonts w:ascii="Lucida Bright" w:eastAsia="Arial Unicode MS" w:hAnsi="Lucida Bright" w:cs="Arial Unicode MS"/>
          <w:sz w:val="17"/>
          <w:szCs w:val="17"/>
        </w:rPr>
        <w:t xml:space="preserve"> James is talking to believers and as Christians we are not to show favoritism. In fact, faith a</w:t>
      </w:r>
      <w:r>
        <w:rPr>
          <w:rFonts w:ascii="Lucida Bright" w:eastAsia="Arial Unicode MS" w:hAnsi="Lucida Bright" w:cs="Arial Unicode MS"/>
          <w:sz w:val="17"/>
          <w:szCs w:val="17"/>
        </w:rPr>
        <w:t xml:space="preserve">nd favoritism are opposite (Leviticus </w:t>
      </w:r>
      <w:r w:rsidRPr="00764590">
        <w:rPr>
          <w:rFonts w:ascii="Lucida Bright" w:eastAsia="Arial Unicode MS" w:hAnsi="Lucida Bright" w:cs="Arial Unicode MS"/>
          <w:sz w:val="17"/>
          <w:szCs w:val="17"/>
        </w:rPr>
        <w:t xml:space="preserve">19:15, Acts 10:34). </w:t>
      </w:r>
    </w:p>
    <w:p w14:paraId="58F7AB44" w14:textId="77777777" w:rsidR="00764590" w:rsidRPr="00764590" w:rsidRDefault="00764590" w:rsidP="00764590">
      <w:pPr>
        <w:pStyle w:val="Body"/>
        <w:rPr>
          <w:rFonts w:ascii="Lucida Bright" w:hAnsi="Lucida Bright"/>
          <w:sz w:val="17"/>
          <w:szCs w:val="17"/>
        </w:rPr>
      </w:pPr>
    </w:p>
    <w:p w14:paraId="30724425" w14:textId="77777777" w:rsidR="00764590" w:rsidRPr="00764590" w:rsidRDefault="00764590" w:rsidP="00764590">
      <w:pPr>
        <w:pStyle w:val="Body"/>
        <w:rPr>
          <w:rFonts w:ascii="Lucida Bright" w:hAnsi="Lucida Bright"/>
          <w:i/>
          <w:iCs/>
          <w:sz w:val="17"/>
          <w:szCs w:val="17"/>
        </w:rPr>
      </w:pPr>
      <w:r w:rsidRPr="00764590">
        <w:rPr>
          <w:rFonts w:ascii="Lucida Bright" w:eastAsia="Arial Unicode MS" w:hAnsi="Lucida Bright" w:cs="Arial Unicode MS"/>
          <w:sz w:val="17"/>
          <w:szCs w:val="17"/>
        </w:rPr>
        <w:t xml:space="preserve">Favoritism has no part in the life of a Christian because God does not show favoritism. We are not showing love to our fellow man when we are showing favoritism. Our love needs to be consistent. As Christians we should not be impressed by wealth or social status. James is “…demanding that they terminate all practices of partiality”. </w:t>
      </w:r>
      <w:proofErr w:type="spellStart"/>
      <w:r w:rsidRPr="00764590">
        <w:rPr>
          <w:rFonts w:ascii="Lucida Bright" w:eastAsia="Arial Unicode MS" w:hAnsi="Lucida Bright" w:cs="Arial Unicode MS"/>
          <w:i/>
          <w:iCs/>
          <w:sz w:val="17"/>
          <w:szCs w:val="17"/>
        </w:rPr>
        <w:t>Hiebert</w:t>
      </w:r>
      <w:proofErr w:type="spellEnd"/>
      <w:r w:rsidRPr="00764590">
        <w:rPr>
          <w:rFonts w:ascii="Lucida Bright" w:eastAsia="Arial Unicode MS" w:hAnsi="Lucida Bright" w:cs="Arial Unicode MS"/>
          <w:i/>
          <w:iCs/>
          <w:sz w:val="17"/>
          <w:szCs w:val="17"/>
        </w:rPr>
        <w:t>, James</w:t>
      </w:r>
    </w:p>
    <w:p w14:paraId="2AACFD42" w14:textId="77777777" w:rsidR="00764590" w:rsidRPr="00764590" w:rsidRDefault="00764590" w:rsidP="00764590">
      <w:pPr>
        <w:pStyle w:val="Body"/>
        <w:rPr>
          <w:rFonts w:ascii="Lucida Bright" w:hAnsi="Lucida Bright"/>
          <w:i/>
          <w:iCs/>
          <w:sz w:val="17"/>
          <w:szCs w:val="17"/>
        </w:rPr>
      </w:pPr>
    </w:p>
    <w:p w14:paraId="497CA132" w14:textId="77777777" w:rsidR="00764590" w:rsidRPr="00764590" w:rsidRDefault="00764590" w:rsidP="00764590">
      <w:pPr>
        <w:pStyle w:val="Body"/>
        <w:rPr>
          <w:rFonts w:ascii="Lucida Bright" w:hAnsi="Lucida Bright"/>
          <w:sz w:val="17"/>
          <w:szCs w:val="17"/>
        </w:rPr>
      </w:pPr>
      <w:r w:rsidRPr="00764590">
        <w:rPr>
          <w:rFonts w:ascii="Lucida Bright" w:eastAsia="Arial Unicode MS" w:hAnsi="Lucida Bright" w:cs="Arial Unicode MS"/>
          <w:sz w:val="17"/>
          <w:szCs w:val="17"/>
        </w:rPr>
        <w:t>“‘Do not pervert justice; do not show partiality to the poor or favoritism to the great, but judge your neighbor fairly.” Leviticus 19:15</w:t>
      </w:r>
    </w:p>
    <w:p w14:paraId="4D40DB4C" w14:textId="77777777" w:rsidR="00764590" w:rsidRPr="00764590" w:rsidRDefault="00764590" w:rsidP="00764590">
      <w:pPr>
        <w:pStyle w:val="Body"/>
        <w:rPr>
          <w:rFonts w:ascii="Lucida Bright" w:hAnsi="Lucida Bright"/>
          <w:sz w:val="17"/>
          <w:szCs w:val="17"/>
        </w:rPr>
      </w:pPr>
    </w:p>
    <w:p w14:paraId="4C29CE2C" w14:textId="77777777" w:rsidR="00764590" w:rsidRPr="00764590" w:rsidRDefault="00764590" w:rsidP="00764590">
      <w:pPr>
        <w:pStyle w:val="Body"/>
        <w:rPr>
          <w:rFonts w:ascii="Lucida Bright" w:hAnsi="Lucida Bright"/>
          <w:sz w:val="17"/>
          <w:szCs w:val="17"/>
        </w:rPr>
      </w:pPr>
      <w:r w:rsidRPr="00764590">
        <w:rPr>
          <w:rFonts w:ascii="Lucida Bright" w:eastAsia="Arial Unicode MS" w:hAnsi="Lucida Bright" w:cs="Arial Unicode MS"/>
          <w:sz w:val="17"/>
          <w:szCs w:val="17"/>
        </w:rPr>
        <w:t xml:space="preserve">It is often that favoritism can stem from prejudice. </w:t>
      </w:r>
    </w:p>
    <w:p w14:paraId="7AD74679" w14:textId="77777777" w:rsidR="00764590" w:rsidRPr="00764590" w:rsidRDefault="00764590" w:rsidP="00764590">
      <w:pPr>
        <w:pStyle w:val="Body"/>
        <w:rPr>
          <w:rFonts w:ascii="Lucida Bright" w:hAnsi="Lucida Bright"/>
          <w:sz w:val="17"/>
          <w:szCs w:val="17"/>
        </w:rPr>
      </w:pPr>
    </w:p>
    <w:p w14:paraId="2FB77DA7" w14:textId="77777777" w:rsidR="00764590" w:rsidRPr="00764590" w:rsidRDefault="00764590" w:rsidP="00764590">
      <w:pPr>
        <w:pStyle w:val="Body"/>
        <w:rPr>
          <w:rFonts w:ascii="Lucida Bright" w:hAnsi="Lucida Bright"/>
          <w:i/>
          <w:iCs/>
          <w:sz w:val="17"/>
          <w:szCs w:val="17"/>
        </w:rPr>
      </w:pPr>
      <w:r w:rsidRPr="00764590">
        <w:rPr>
          <w:rFonts w:ascii="Lucida Bright" w:eastAsia="Arial Unicode MS" w:hAnsi="Lucida Bright" w:cs="Arial Unicode MS"/>
          <w:sz w:val="17"/>
          <w:szCs w:val="17"/>
        </w:rPr>
        <w:t xml:space="preserve"> “Contempt for others because of birth, race, sex, or poverty is a practical denial of the faith.” </w:t>
      </w:r>
      <w:r w:rsidRPr="00764590">
        <w:rPr>
          <w:rFonts w:ascii="Lucida Bright" w:eastAsia="Arial Unicode MS" w:hAnsi="Lucida Bright" w:cs="Arial Unicode MS"/>
          <w:i/>
          <w:iCs/>
          <w:sz w:val="17"/>
          <w:szCs w:val="17"/>
        </w:rPr>
        <w:t>MacDonald, Believers Bible Commentary</w:t>
      </w:r>
    </w:p>
    <w:p w14:paraId="2D5C4683" w14:textId="77777777" w:rsidR="00764590" w:rsidRPr="00764590" w:rsidRDefault="00764590" w:rsidP="00764590">
      <w:pPr>
        <w:pStyle w:val="Body"/>
        <w:rPr>
          <w:rFonts w:ascii="Lucida Bright" w:hAnsi="Lucida Bright"/>
          <w:sz w:val="17"/>
          <w:szCs w:val="17"/>
        </w:rPr>
      </w:pPr>
    </w:p>
    <w:p w14:paraId="4809D712" w14:textId="77777777" w:rsidR="00764590" w:rsidRPr="00764590" w:rsidRDefault="00764590" w:rsidP="00764590">
      <w:pPr>
        <w:pStyle w:val="Body"/>
        <w:rPr>
          <w:rFonts w:ascii="Lucida Bright" w:hAnsi="Lucida Bright"/>
          <w:sz w:val="17"/>
          <w:szCs w:val="17"/>
        </w:rPr>
      </w:pPr>
      <w:r w:rsidRPr="00764590">
        <w:rPr>
          <w:rFonts w:ascii="Lucida Bright" w:eastAsia="Arial Unicode MS" w:hAnsi="Lucida Bright" w:cs="Arial Unicode MS"/>
          <w:color w:val="FF2C21"/>
          <w:sz w:val="17"/>
          <w:szCs w:val="17"/>
        </w:rPr>
        <w:t xml:space="preserve">Do you show any favoritism here? </w:t>
      </w:r>
      <w:r w:rsidRPr="00764590">
        <w:rPr>
          <w:rFonts w:ascii="Lucida Bright" w:eastAsia="Arial Unicode MS" w:hAnsi="Lucida Bright" w:cs="Arial Unicode MS"/>
          <w:color w:val="FF2600"/>
          <w:sz w:val="17"/>
          <w:szCs w:val="17"/>
        </w:rPr>
        <w:t>How would you feel if half the congregation was Mexican or homeless people?</w:t>
      </w:r>
      <w:r w:rsidRPr="00764590">
        <w:rPr>
          <w:rFonts w:ascii="Lucida Bright" w:eastAsia="Arial Unicode MS" w:hAnsi="Lucida Bright" w:cs="Arial Unicode MS"/>
          <w:sz w:val="17"/>
          <w:szCs w:val="17"/>
        </w:rPr>
        <w:t xml:space="preserve">  </w:t>
      </w:r>
    </w:p>
    <w:p w14:paraId="3C8CB251" w14:textId="77777777" w:rsidR="00764590" w:rsidRPr="00764590" w:rsidRDefault="00764590" w:rsidP="00764590">
      <w:pPr>
        <w:pStyle w:val="Body"/>
        <w:rPr>
          <w:rFonts w:ascii="Lucida Bright" w:hAnsi="Lucida Bright"/>
          <w:sz w:val="17"/>
          <w:szCs w:val="17"/>
        </w:rPr>
      </w:pPr>
    </w:p>
    <w:p w14:paraId="7CA1B306" w14:textId="4F984D85" w:rsidR="00764590" w:rsidRPr="00764590" w:rsidRDefault="00764590" w:rsidP="00764590">
      <w:pPr>
        <w:pStyle w:val="Default"/>
        <w:spacing w:after="240"/>
        <w:rPr>
          <w:rFonts w:ascii="Lucida Bright" w:eastAsia="Helvetica Neue" w:hAnsi="Lucida Bright" w:cs="Helvetica Neue"/>
          <w:sz w:val="17"/>
          <w:szCs w:val="17"/>
        </w:rPr>
      </w:pPr>
      <w:r w:rsidRPr="00764590">
        <w:rPr>
          <w:rFonts w:ascii="Lucida Bright" w:hAnsi="Lucida Bright"/>
          <w:sz w:val="17"/>
          <w:szCs w:val="17"/>
        </w:rPr>
        <w:t xml:space="preserve">“There is neither Jew nor Gentile, neither slave nor free, nor is there male and female, for you </w:t>
      </w:r>
      <w:r w:rsidRPr="00764590">
        <w:rPr>
          <w:rFonts w:ascii="Lucida Bright" w:hAnsi="Lucida Bright"/>
          <w:sz w:val="17"/>
          <w:szCs w:val="17"/>
          <w:u w:val="single"/>
        </w:rPr>
        <w:t>are all one in Christ</w:t>
      </w:r>
      <w:r w:rsidRPr="00764590">
        <w:rPr>
          <w:rFonts w:ascii="Lucida Bright" w:hAnsi="Lucida Bright"/>
          <w:sz w:val="17"/>
          <w:szCs w:val="17"/>
        </w:rPr>
        <w:t xml:space="preserve"> Jesus”. Gal</w:t>
      </w:r>
      <w:r>
        <w:rPr>
          <w:rFonts w:ascii="Lucida Bright" w:hAnsi="Lucida Bright"/>
          <w:sz w:val="17"/>
          <w:szCs w:val="17"/>
        </w:rPr>
        <w:t>atians</w:t>
      </w:r>
      <w:r w:rsidRPr="00764590">
        <w:rPr>
          <w:rFonts w:ascii="Lucida Bright" w:hAnsi="Lucida Bright"/>
          <w:sz w:val="17"/>
          <w:szCs w:val="17"/>
        </w:rPr>
        <w:t xml:space="preserve"> 3:28</w:t>
      </w:r>
    </w:p>
    <w:p w14:paraId="625DF912" w14:textId="77777777" w:rsidR="00764590" w:rsidRPr="00764590" w:rsidRDefault="00764590" w:rsidP="00764590">
      <w:pPr>
        <w:pStyle w:val="Body"/>
        <w:rPr>
          <w:rFonts w:ascii="Lucida Bright" w:hAnsi="Lucida Bright"/>
          <w:sz w:val="17"/>
          <w:szCs w:val="17"/>
        </w:rPr>
      </w:pPr>
    </w:p>
    <w:p w14:paraId="4A29062C" w14:textId="77777777" w:rsidR="00764590" w:rsidRPr="00764590" w:rsidRDefault="00764590" w:rsidP="00764590">
      <w:pPr>
        <w:pStyle w:val="Default"/>
        <w:spacing w:after="240"/>
        <w:rPr>
          <w:rFonts w:ascii="Lucida Bright" w:hAnsi="Lucida Bright"/>
          <w:b/>
          <w:bCs/>
          <w:color w:val="6B2085"/>
          <w:sz w:val="17"/>
          <w:szCs w:val="17"/>
        </w:rPr>
      </w:pPr>
      <w:proofErr w:type="gramStart"/>
      <w:r w:rsidRPr="00764590">
        <w:rPr>
          <w:rFonts w:ascii="Lucida Bright" w:hAnsi="Lucida Bright"/>
          <w:sz w:val="17"/>
          <w:szCs w:val="17"/>
        </w:rPr>
        <w:t>v2</w:t>
      </w:r>
      <w:proofErr w:type="gramEnd"/>
      <w:r w:rsidRPr="00764590">
        <w:rPr>
          <w:rFonts w:ascii="Lucida Bright" w:hAnsi="Lucida Bright"/>
          <w:sz w:val="17"/>
          <w:szCs w:val="17"/>
        </w:rPr>
        <w:t xml:space="preserve">-4 </w:t>
      </w:r>
      <w:r w:rsidRPr="00764590">
        <w:rPr>
          <w:rFonts w:ascii="Lucida Bright" w:hAnsi="Lucida Bright"/>
          <w:color w:val="FF2C21"/>
          <w:sz w:val="17"/>
          <w:szCs w:val="17"/>
        </w:rPr>
        <w:t>Does this happen in church today?</w:t>
      </w:r>
      <w:r w:rsidRPr="00764590">
        <w:rPr>
          <w:rFonts w:ascii="Lucida Bright" w:hAnsi="Lucida Bright"/>
          <w:sz w:val="17"/>
          <w:szCs w:val="17"/>
        </w:rPr>
        <w:t xml:space="preserve"> </w:t>
      </w:r>
    </w:p>
    <w:p w14:paraId="22DEAFA3"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Favoritism was definitely happening within the early church. This was clearly in evidence amongst the early Jewish Christians and James was addressing this issue.</w:t>
      </w:r>
    </w:p>
    <w:p w14:paraId="5404B809" w14:textId="77777777" w:rsidR="00764590" w:rsidRPr="00764590" w:rsidRDefault="00764590" w:rsidP="00764590">
      <w:pPr>
        <w:pStyle w:val="Body"/>
        <w:rPr>
          <w:rFonts w:ascii="Lucida Bright" w:hAnsi="Lucida Bright"/>
          <w:color w:val="FF2C21"/>
          <w:sz w:val="17"/>
          <w:szCs w:val="17"/>
        </w:rPr>
      </w:pPr>
      <w:r w:rsidRPr="00764590">
        <w:rPr>
          <w:rFonts w:ascii="Lucida Bright" w:hAnsi="Lucida Bright"/>
          <w:color w:val="FF2C21"/>
          <w:sz w:val="17"/>
          <w:szCs w:val="17"/>
        </w:rPr>
        <w:t>Do you need to repent of any favoritism or prejudice that we have shown in the church?</w:t>
      </w:r>
    </w:p>
    <w:p w14:paraId="54151779" w14:textId="77777777" w:rsidR="00764590" w:rsidRPr="00764590" w:rsidRDefault="00764590" w:rsidP="00764590">
      <w:pPr>
        <w:pStyle w:val="Body"/>
        <w:rPr>
          <w:rFonts w:ascii="Lucida Bright" w:hAnsi="Lucida Bright"/>
          <w:color w:val="FF2C21"/>
          <w:sz w:val="17"/>
          <w:szCs w:val="17"/>
        </w:rPr>
      </w:pPr>
    </w:p>
    <w:p w14:paraId="48324D81" w14:textId="77777777" w:rsidR="00764590" w:rsidRPr="00764590" w:rsidRDefault="00764590" w:rsidP="00764590">
      <w:pPr>
        <w:pStyle w:val="Body"/>
        <w:rPr>
          <w:rFonts w:ascii="Lucida Bright" w:hAnsi="Lucida Bright"/>
          <w:sz w:val="17"/>
          <w:szCs w:val="17"/>
        </w:rPr>
      </w:pPr>
      <w:r w:rsidRPr="00764590">
        <w:rPr>
          <w:rFonts w:ascii="Lucida Bright" w:hAnsi="Lucida Bright"/>
          <w:sz w:val="17"/>
          <w:szCs w:val="17"/>
        </w:rPr>
        <w:t>If we act like this we are being hypocritical. We need to treat everyone with grace just as God does. The Christian who does this is showing a judging attitude and one that is based on external appearance rather than internal heart. James says that this type of person has evil thoughts.</w:t>
      </w:r>
    </w:p>
    <w:p w14:paraId="4CD431D1" w14:textId="77777777" w:rsidR="00764590" w:rsidRPr="00764590" w:rsidRDefault="00764590" w:rsidP="00764590">
      <w:pPr>
        <w:pStyle w:val="Body"/>
        <w:rPr>
          <w:rFonts w:ascii="Lucida Bright" w:hAnsi="Lucida Bright"/>
          <w:sz w:val="17"/>
          <w:szCs w:val="17"/>
        </w:rPr>
      </w:pPr>
    </w:p>
    <w:p w14:paraId="0388049C" w14:textId="38F5EC3A"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 xml:space="preserve">“He [the believer] must show courtesy to all, compassion for all, and consistency to all. Equity, love, and fidelity are the vital ingredients." </w:t>
      </w:r>
      <w:r>
        <w:rPr>
          <w:rFonts w:ascii="Lucida Bright" w:hAnsi="Lucida Bright"/>
          <w:i/>
          <w:iCs/>
          <w:sz w:val="17"/>
          <w:szCs w:val="17"/>
        </w:rPr>
        <w:t xml:space="preserve">Ronald Blue, </w:t>
      </w:r>
      <w:r w:rsidRPr="00764590">
        <w:rPr>
          <w:rFonts w:ascii="Lucida Bright" w:hAnsi="Lucida Bright"/>
          <w:i/>
          <w:iCs/>
          <w:sz w:val="17"/>
          <w:szCs w:val="17"/>
        </w:rPr>
        <w:t>The Bible Knowledge Commentary</w:t>
      </w:r>
      <w:r w:rsidRPr="00764590">
        <w:rPr>
          <w:rFonts w:ascii="Lucida Bright" w:hAnsi="Lucida Bright"/>
          <w:sz w:val="17"/>
          <w:szCs w:val="17"/>
        </w:rPr>
        <w:t>.</w:t>
      </w:r>
    </w:p>
    <w:p w14:paraId="14257472" w14:textId="77777777" w:rsidR="00764590" w:rsidRPr="00764590" w:rsidRDefault="00764590" w:rsidP="00764590">
      <w:pPr>
        <w:pStyle w:val="Default"/>
        <w:spacing w:after="240"/>
        <w:rPr>
          <w:rFonts w:ascii="Lucida Bright" w:hAnsi="Lucida Bright"/>
          <w:sz w:val="17"/>
          <w:szCs w:val="17"/>
        </w:rPr>
      </w:pPr>
      <w:proofErr w:type="gramStart"/>
      <w:r w:rsidRPr="00764590">
        <w:rPr>
          <w:rFonts w:ascii="Lucida Bright" w:hAnsi="Lucida Bright"/>
          <w:sz w:val="17"/>
          <w:szCs w:val="17"/>
        </w:rPr>
        <w:t>v5</w:t>
      </w:r>
      <w:proofErr w:type="gramEnd"/>
      <w:r w:rsidRPr="00764590">
        <w:rPr>
          <w:rFonts w:ascii="Lucida Bright" w:hAnsi="Lucida Bright"/>
          <w:sz w:val="17"/>
          <w:szCs w:val="17"/>
        </w:rPr>
        <w:t>-6 James is continuing on the theme that he discussed in 1:9-11. By dishonoring the poor we are dishonoring God. Jesus Christ spent considerable time among those who are poor i.e. the socially disadvantaged and outcasts of society (Nehemiah 5).</w:t>
      </w:r>
    </w:p>
    <w:p w14:paraId="7BF0ED7C"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lastRenderedPageBreak/>
        <w:t xml:space="preserve">“The blind receive sight, the lame walk, those who have leprosy are cleansed, the deaf hear, the dead are raised, and the </w:t>
      </w:r>
      <w:r w:rsidRPr="00764590">
        <w:rPr>
          <w:rFonts w:ascii="Lucida Bright" w:hAnsi="Lucida Bright"/>
          <w:sz w:val="17"/>
          <w:szCs w:val="17"/>
          <w:u w:val="single"/>
        </w:rPr>
        <w:t>good news is proclaimed to the poor</w:t>
      </w:r>
      <w:r w:rsidRPr="00764590">
        <w:rPr>
          <w:rFonts w:ascii="Lucida Bright" w:hAnsi="Lucida Bright"/>
          <w:sz w:val="17"/>
          <w:szCs w:val="17"/>
        </w:rPr>
        <w:t>” Matthew 11:5.</w:t>
      </w:r>
    </w:p>
    <w:p w14:paraId="64D3B777" w14:textId="4D743766"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We are not to favor the rich over the poor (1 Cor</w:t>
      </w:r>
      <w:r>
        <w:rPr>
          <w:rFonts w:ascii="Lucida Bright" w:hAnsi="Lucida Bright"/>
          <w:sz w:val="17"/>
          <w:szCs w:val="17"/>
        </w:rPr>
        <w:t>inthians</w:t>
      </w:r>
      <w:r w:rsidRPr="00764590">
        <w:rPr>
          <w:rFonts w:ascii="Lucida Bright" w:hAnsi="Lucida Bright"/>
          <w:sz w:val="17"/>
          <w:szCs w:val="17"/>
        </w:rPr>
        <w:t xml:space="preserve"> 1:27-28). </w:t>
      </w:r>
    </w:p>
    <w:p w14:paraId="29322F2B"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 xml:space="preserve">Poor people have to trust the Lord because of their poverty where as rich people trust in their wealth. This is why James is saying the poor are rich in faith. </w:t>
      </w:r>
    </w:p>
    <w:p w14:paraId="05483D6C" w14:textId="77777777" w:rsidR="00764590" w:rsidRPr="00764590" w:rsidRDefault="00764590" w:rsidP="00764590">
      <w:pPr>
        <w:pStyle w:val="Default"/>
        <w:spacing w:after="240"/>
        <w:rPr>
          <w:rFonts w:ascii="Lucida Bright" w:hAnsi="Lucida Bright"/>
          <w:color w:val="FF2C21"/>
          <w:sz w:val="17"/>
          <w:szCs w:val="17"/>
        </w:rPr>
      </w:pPr>
      <w:r w:rsidRPr="00764590">
        <w:rPr>
          <w:rFonts w:ascii="Lucida Bright" w:hAnsi="Lucida Bright"/>
          <w:color w:val="FF2C21"/>
          <w:sz w:val="17"/>
          <w:szCs w:val="17"/>
        </w:rPr>
        <w:t>How spiritually wealthy are you this morning? Are you spiritually rich or poor?</w:t>
      </w:r>
    </w:p>
    <w:p w14:paraId="3F68FF92"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The Jewish Christians were being persecuted by the wealthy. James is saying that it is the rich who are dragging them off to court. He is admonishing them because they are favoring these rich people over the poor. In a sense, they were kowtowing to the enemy while oppressing the poor themselves.</w:t>
      </w:r>
    </w:p>
    <w:p w14:paraId="3A216BBE"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 xml:space="preserve">At this time there was a ‘debtors prison’ (Matthew 18:23-35). This was a place that the poor people were ‘dragged off’ to because they could not pay their debts to the rich. The Rich would bring them before the courts in order to administer punishment. </w:t>
      </w:r>
    </w:p>
    <w:p w14:paraId="2F2F1A7C" w14:textId="77777777" w:rsidR="00764590" w:rsidRPr="00764590" w:rsidRDefault="00764590" w:rsidP="00764590">
      <w:pPr>
        <w:pStyle w:val="Default"/>
        <w:spacing w:after="240"/>
        <w:rPr>
          <w:rFonts w:ascii="Lucida Bright" w:hAnsi="Lucida Bright"/>
          <w:sz w:val="17"/>
          <w:szCs w:val="17"/>
        </w:rPr>
      </w:pPr>
      <w:proofErr w:type="gramStart"/>
      <w:r w:rsidRPr="00764590">
        <w:rPr>
          <w:rFonts w:ascii="Lucida Bright" w:hAnsi="Lucida Bright"/>
          <w:sz w:val="17"/>
          <w:szCs w:val="17"/>
        </w:rPr>
        <w:t>v7</w:t>
      </w:r>
      <w:proofErr w:type="gramEnd"/>
      <w:r w:rsidRPr="00764590">
        <w:rPr>
          <w:rFonts w:ascii="Lucida Bright" w:hAnsi="Lucida Bright"/>
          <w:sz w:val="17"/>
          <w:szCs w:val="17"/>
        </w:rPr>
        <w:t xml:space="preserve"> Not only were these rich people persecuting the poor, they were also slandering the name of Jesus Christ i.e. blaspheming. James is saying why should these rich people be shown special favoritism?</w:t>
      </w:r>
    </w:p>
    <w:p w14:paraId="3D17E54F" w14:textId="48619F73" w:rsidR="00764590" w:rsidRPr="00764590" w:rsidRDefault="00764590" w:rsidP="00764590">
      <w:pPr>
        <w:pStyle w:val="Default"/>
        <w:spacing w:after="240"/>
        <w:rPr>
          <w:rFonts w:ascii="Lucida Bright" w:hAnsi="Lucida Bright"/>
          <w:color w:val="FF2C21"/>
          <w:sz w:val="17"/>
          <w:szCs w:val="17"/>
        </w:rPr>
      </w:pPr>
      <w:r w:rsidRPr="00764590">
        <w:rPr>
          <w:rFonts w:ascii="Lucida Bright" w:hAnsi="Lucida Bright"/>
          <w:color w:val="FF2C21"/>
          <w:sz w:val="17"/>
          <w:szCs w:val="17"/>
        </w:rPr>
        <w:t>Are you trying</w:t>
      </w:r>
      <w:r>
        <w:rPr>
          <w:rFonts w:ascii="Lucida Bright" w:hAnsi="Lucida Bright"/>
          <w:color w:val="FF2C21"/>
          <w:sz w:val="17"/>
          <w:szCs w:val="17"/>
        </w:rPr>
        <w:t xml:space="preserve"> to court favor with a rich non-</w:t>
      </w:r>
      <w:r w:rsidRPr="00764590">
        <w:rPr>
          <w:rFonts w:ascii="Lucida Bright" w:hAnsi="Lucida Bright"/>
          <w:color w:val="FF2C21"/>
          <w:sz w:val="17"/>
          <w:szCs w:val="17"/>
        </w:rPr>
        <w:t>believer, maybe a business contact who can benefit you or get you further in life?</w:t>
      </w:r>
    </w:p>
    <w:p w14:paraId="58C4CE81" w14:textId="77777777" w:rsidR="00764590" w:rsidRPr="00764590" w:rsidRDefault="00764590" w:rsidP="00764590">
      <w:pPr>
        <w:pStyle w:val="Default"/>
        <w:spacing w:after="240"/>
        <w:rPr>
          <w:rFonts w:ascii="Lucida Bright" w:hAnsi="Lucida Bright"/>
          <w:color w:val="FF2C21"/>
          <w:sz w:val="17"/>
          <w:szCs w:val="17"/>
        </w:rPr>
      </w:pPr>
      <w:r w:rsidRPr="00764590">
        <w:rPr>
          <w:rFonts w:ascii="Lucida Bright" w:hAnsi="Lucida Bright"/>
          <w:color w:val="FF2C21"/>
          <w:sz w:val="17"/>
          <w:szCs w:val="17"/>
        </w:rPr>
        <w:t xml:space="preserve"> Are you kowtowing to them even though they are a blasphemer?</w:t>
      </w:r>
    </w:p>
    <w:p w14:paraId="11331DA8" w14:textId="77777777" w:rsidR="00764590" w:rsidRPr="00764590" w:rsidRDefault="00764590" w:rsidP="00764590">
      <w:pPr>
        <w:pStyle w:val="Default"/>
        <w:spacing w:after="240"/>
        <w:rPr>
          <w:rFonts w:ascii="Lucida Bright" w:hAnsi="Lucida Bright"/>
          <w:i/>
          <w:iCs/>
          <w:sz w:val="17"/>
          <w:szCs w:val="17"/>
        </w:rPr>
      </w:pPr>
      <w:r w:rsidRPr="00764590">
        <w:rPr>
          <w:rFonts w:ascii="Lucida Bright" w:hAnsi="Lucida Bright"/>
          <w:sz w:val="17"/>
          <w:szCs w:val="17"/>
        </w:rPr>
        <w:t xml:space="preserve">“By siding with these rich, the church aligns itself with blasphemers!” </w:t>
      </w:r>
      <w:r w:rsidRPr="00764590">
        <w:rPr>
          <w:rFonts w:ascii="Lucida Bright" w:hAnsi="Lucida Bright"/>
          <w:i/>
          <w:iCs/>
          <w:sz w:val="17"/>
          <w:szCs w:val="17"/>
        </w:rPr>
        <w:t>Johnson, The Letter of James</w:t>
      </w:r>
    </w:p>
    <w:p w14:paraId="710573FF" w14:textId="77777777" w:rsidR="00764590" w:rsidRPr="00764590" w:rsidRDefault="00764590" w:rsidP="00764590">
      <w:pPr>
        <w:pStyle w:val="Default"/>
        <w:spacing w:after="240"/>
        <w:rPr>
          <w:rFonts w:ascii="Lucida Bright" w:hAnsi="Lucida Bright"/>
          <w:sz w:val="17"/>
          <w:szCs w:val="17"/>
        </w:rPr>
      </w:pPr>
      <w:proofErr w:type="gramStart"/>
      <w:r w:rsidRPr="00764590">
        <w:rPr>
          <w:rFonts w:ascii="Lucida Bright" w:hAnsi="Lucida Bright"/>
          <w:sz w:val="17"/>
          <w:szCs w:val="17"/>
        </w:rPr>
        <w:t>v8</w:t>
      </w:r>
      <w:proofErr w:type="gramEnd"/>
      <w:r w:rsidRPr="00764590">
        <w:rPr>
          <w:rFonts w:ascii="Lucida Bright" w:hAnsi="Lucida Bright"/>
          <w:sz w:val="17"/>
          <w:szCs w:val="17"/>
        </w:rPr>
        <w:t xml:space="preserve"> James is reminding them of the right attitude to have towards poor people; they are to be treated equally and respected as a human beings they are to be loved as someone made in God’s image. As Christians we must treat all people - rich and poor - fairly and this can be a real challenge.</w:t>
      </w:r>
    </w:p>
    <w:p w14:paraId="793FDFCA" w14:textId="77777777" w:rsidR="00764590" w:rsidRPr="00764590" w:rsidRDefault="00764590" w:rsidP="00764590">
      <w:pPr>
        <w:pStyle w:val="Default"/>
        <w:rPr>
          <w:rFonts w:ascii="Lucida Bright" w:hAnsi="Lucida Bright"/>
          <w:sz w:val="17"/>
          <w:szCs w:val="17"/>
        </w:rPr>
      </w:pPr>
      <w:r w:rsidRPr="00764590">
        <w:rPr>
          <w:rFonts w:ascii="Lucida Bright" w:hAnsi="Lucida Bright"/>
          <w:sz w:val="17"/>
          <w:szCs w:val="17"/>
        </w:rPr>
        <w:t>““The most important one,” answered Jesus, “is this: ‘Hear, O Israel: The Lord our God, the Lord is one.</w:t>
      </w:r>
      <w:r w:rsidRPr="00764590">
        <w:rPr>
          <w:rFonts w:ascii="Lucida Bright" w:hAnsi="Lucida Bright"/>
          <w:b/>
          <w:bCs/>
          <w:sz w:val="17"/>
          <w:szCs w:val="17"/>
        </w:rPr>
        <w:t> </w:t>
      </w:r>
      <w:r w:rsidRPr="00764590">
        <w:rPr>
          <w:rFonts w:ascii="Lucida Bright" w:hAnsi="Lucida Bright"/>
          <w:sz w:val="17"/>
          <w:szCs w:val="17"/>
        </w:rPr>
        <w:t xml:space="preserve">Love the Lord your God with all your heart and with all your soul and with </w:t>
      </w:r>
      <w:proofErr w:type="gramStart"/>
      <w:r w:rsidRPr="00764590">
        <w:rPr>
          <w:rFonts w:ascii="Lucida Bright" w:hAnsi="Lucida Bright"/>
          <w:sz w:val="17"/>
          <w:szCs w:val="17"/>
        </w:rPr>
        <w:t>all your</w:t>
      </w:r>
      <w:proofErr w:type="gramEnd"/>
      <w:r w:rsidRPr="00764590">
        <w:rPr>
          <w:rFonts w:ascii="Lucida Bright" w:hAnsi="Lucida Bright"/>
          <w:sz w:val="17"/>
          <w:szCs w:val="17"/>
        </w:rPr>
        <w:t xml:space="preserve"> mind and with all your strength.</w:t>
      </w:r>
      <w:r w:rsidRPr="00764590">
        <w:rPr>
          <w:rFonts w:ascii="Lucida Bright" w:hAnsi="Lucida Bright"/>
          <w:sz w:val="17"/>
          <w:szCs w:val="17"/>
          <w:lang w:val="fr-FR"/>
        </w:rPr>
        <w:t>’</w:t>
      </w:r>
      <w:r w:rsidRPr="00764590">
        <w:rPr>
          <w:rFonts w:ascii="Lucida Bright" w:hAnsi="Lucida Bright"/>
          <w:sz w:val="17"/>
          <w:szCs w:val="17"/>
        </w:rPr>
        <w:t>The second is this: ‘Love your neighbor as yourself.</w:t>
      </w:r>
      <w:r w:rsidRPr="00764590">
        <w:rPr>
          <w:rFonts w:ascii="Lucida Bright" w:hAnsi="Lucida Bright"/>
          <w:sz w:val="17"/>
          <w:szCs w:val="17"/>
          <w:lang w:val="fr-FR"/>
        </w:rPr>
        <w:t>’</w:t>
      </w:r>
      <w:r w:rsidRPr="00764590">
        <w:rPr>
          <w:rFonts w:ascii="Lucida Bright" w:hAnsi="Lucida Bright"/>
          <w:sz w:val="17"/>
          <w:szCs w:val="17"/>
        </w:rPr>
        <w:t xml:space="preserve"> There is no commandment greater than these.” Mark 12:29-31</w:t>
      </w:r>
    </w:p>
    <w:p w14:paraId="227946CA" w14:textId="77777777" w:rsidR="00764590" w:rsidRPr="00764590" w:rsidRDefault="00764590" w:rsidP="00764590">
      <w:pPr>
        <w:pStyle w:val="Default"/>
        <w:rPr>
          <w:rFonts w:ascii="Lucida Bright" w:hAnsi="Lucida Bright"/>
          <w:sz w:val="17"/>
          <w:szCs w:val="17"/>
        </w:rPr>
      </w:pPr>
    </w:p>
    <w:p w14:paraId="219D7758" w14:textId="77777777" w:rsidR="00764590" w:rsidRPr="00764590" w:rsidRDefault="00764590" w:rsidP="00764590">
      <w:pPr>
        <w:pStyle w:val="Default"/>
        <w:rPr>
          <w:rFonts w:ascii="Lucida Bright" w:hAnsi="Lucida Bright"/>
          <w:sz w:val="17"/>
          <w:szCs w:val="17"/>
        </w:rPr>
      </w:pPr>
      <w:r w:rsidRPr="00764590">
        <w:rPr>
          <w:rFonts w:ascii="Lucida Bright" w:hAnsi="Lucida Bright"/>
          <w:sz w:val="17"/>
          <w:szCs w:val="17"/>
        </w:rPr>
        <w:t>James is reflecting on God’s own words.</w:t>
      </w:r>
    </w:p>
    <w:p w14:paraId="30F83B25" w14:textId="77777777" w:rsidR="00764590" w:rsidRPr="00764590" w:rsidRDefault="00764590" w:rsidP="00764590">
      <w:pPr>
        <w:pStyle w:val="Default"/>
        <w:rPr>
          <w:rFonts w:ascii="Lucida Bright" w:hAnsi="Lucida Bright"/>
          <w:sz w:val="17"/>
          <w:szCs w:val="17"/>
        </w:rPr>
      </w:pPr>
    </w:p>
    <w:p w14:paraId="3E01BB8E" w14:textId="77777777" w:rsidR="00764590" w:rsidRPr="00764590" w:rsidRDefault="00764590" w:rsidP="00764590">
      <w:pPr>
        <w:pStyle w:val="Default"/>
        <w:rPr>
          <w:rFonts w:ascii="Lucida Bright" w:hAnsi="Lucida Bright"/>
          <w:color w:val="FF2C21"/>
          <w:sz w:val="17"/>
          <w:szCs w:val="17"/>
        </w:rPr>
      </w:pPr>
      <w:r w:rsidRPr="00764590">
        <w:rPr>
          <w:rFonts w:ascii="Lucida Bright" w:hAnsi="Lucida Bright"/>
          <w:color w:val="FF2C21"/>
          <w:sz w:val="17"/>
          <w:szCs w:val="17"/>
        </w:rPr>
        <w:t>Do you really love your neighbor as yourself? Or do we just love ourselves?</w:t>
      </w:r>
    </w:p>
    <w:p w14:paraId="63850A81" w14:textId="77777777" w:rsidR="00764590" w:rsidRPr="00764590" w:rsidRDefault="00764590" w:rsidP="00764590">
      <w:pPr>
        <w:pStyle w:val="Default"/>
        <w:rPr>
          <w:rFonts w:ascii="Lucida Bright" w:hAnsi="Lucida Bright"/>
          <w:color w:val="FF2C21"/>
          <w:sz w:val="17"/>
          <w:szCs w:val="17"/>
        </w:rPr>
      </w:pPr>
    </w:p>
    <w:p w14:paraId="01F0E17E" w14:textId="77777777" w:rsidR="00764590" w:rsidRPr="00764590" w:rsidRDefault="00764590" w:rsidP="00764590">
      <w:pPr>
        <w:pStyle w:val="Default"/>
        <w:spacing w:after="240"/>
        <w:rPr>
          <w:rFonts w:ascii="Lucida Bright" w:hAnsi="Lucida Bright"/>
          <w:sz w:val="17"/>
          <w:szCs w:val="17"/>
        </w:rPr>
      </w:pPr>
      <w:r w:rsidRPr="00764590">
        <w:rPr>
          <w:rFonts w:ascii="Lucida Bright" w:hAnsi="Lucida Bright"/>
          <w:sz w:val="17"/>
          <w:szCs w:val="17"/>
        </w:rPr>
        <w:t xml:space="preserve">“Christianity is a religion for white middle class people”. </w:t>
      </w:r>
      <w:proofErr w:type="spellStart"/>
      <w:r w:rsidRPr="00764590">
        <w:rPr>
          <w:rFonts w:ascii="Lucida Bright" w:hAnsi="Lucida Bright"/>
          <w:sz w:val="17"/>
          <w:szCs w:val="17"/>
        </w:rPr>
        <w:t>Mez</w:t>
      </w:r>
      <w:proofErr w:type="spellEnd"/>
      <w:r w:rsidRPr="00764590">
        <w:rPr>
          <w:rFonts w:ascii="Lucida Bright" w:hAnsi="Lucida Bright"/>
          <w:sz w:val="17"/>
          <w:szCs w:val="17"/>
        </w:rPr>
        <w:t xml:space="preserve"> </w:t>
      </w:r>
      <w:proofErr w:type="spellStart"/>
      <w:r w:rsidRPr="00764590">
        <w:rPr>
          <w:rFonts w:ascii="Lucida Bright" w:hAnsi="Lucida Bright"/>
          <w:sz w:val="17"/>
          <w:szCs w:val="17"/>
        </w:rPr>
        <w:t>Mconnell</w:t>
      </w:r>
      <w:proofErr w:type="spellEnd"/>
    </w:p>
    <w:p w14:paraId="11073E19" w14:textId="77777777" w:rsidR="00764590" w:rsidRPr="00764590" w:rsidRDefault="00764590" w:rsidP="00764590">
      <w:pPr>
        <w:pStyle w:val="Default"/>
        <w:rPr>
          <w:rFonts w:ascii="Lucida Bright" w:hAnsi="Lucida Bright"/>
          <w:color w:val="FF2C21"/>
          <w:sz w:val="17"/>
          <w:szCs w:val="17"/>
        </w:rPr>
      </w:pPr>
      <w:r w:rsidRPr="00764590">
        <w:rPr>
          <w:rFonts w:ascii="Lucida Bright" w:hAnsi="Lucida Bright"/>
          <w:color w:val="FF2C21"/>
          <w:sz w:val="17"/>
          <w:szCs w:val="17"/>
        </w:rPr>
        <w:t>What is your reaction to this quote?</w:t>
      </w:r>
    </w:p>
    <w:p w14:paraId="5DE5F5B6" w14:textId="77777777" w:rsidR="00764590" w:rsidRPr="00764590" w:rsidRDefault="00764590" w:rsidP="00764590">
      <w:pPr>
        <w:pStyle w:val="Default"/>
        <w:rPr>
          <w:rFonts w:ascii="Lucida Bright" w:hAnsi="Lucida Bright"/>
          <w:color w:val="FF2C21"/>
          <w:sz w:val="17"/>
          <w:szCs w:val="17"/>
        </w:rPr>
      </w:pPr>
    </w:p>
    <w:p w14:paraId="5A10338A" w14:textId="77777777" w:rsidR="00764590" w:rsidRPr="00764590" w:rsidRDefault="00764590" w:rsidP="00764590">
      <w:pPr>
        <w:pStyle w:val="Default"/>
        <w:rPr>
          <w:rFonts w:ascii="Lucida Bright" w:hAnsi="Lucida Bright"/>
          <w:sz w:val="17"/>
          <w:szCs w:val="17"/>
        </w:rPr>
      </w:pPr>
      <w:r w:rsidRPr="00764590">
        <w:rPr>
          <w:rFonts w:ascii="Lucida Bright" w:hAnsi="Lucida Bright"/>
          <w:sz w:val="17"/>
          <w:szCs w:val="17"/>
        </w:rPr>
        <w:t xml:space="preserve"> </w:t>
      </w:r>
      <w:proofErr w:type="gramStart"/>
      <w:r w:rsidRPr="00764590">
        <w:rPr>
          <w:rFonts w:ascii="Lucida Bright" w:hAnsi="Lucida Bright"/>
          <w:sz w:val="17"/>
          <w:szCs w:val="17"/>
        </w:rPr>
        <w:t>v9</w:t>
      </w:r>
      <w:proofErr w:type="gramEnd"/>
      <w:r w:rsidRPr="00764590">
        <w:rPr>
          <w:rFonts w:ascii="Lucida Bright" w:hAnsi="Lucida Bright"/>
          <w:sz w:val="17"/>
          <w:szCs w:val="17"/>
        </w:rPr>
        <w:t xml:space="preserve"> James is being very blunt here. To show favoritism to either rich or poor is a sin. It is black and white with no grey area. It is in complete opposition to the ‘royal law’ mentioned in v8.</w:t>
      </w:r>
    </w:p>
    <w:p w14:paraId="3A96089B" w14:textId="77777777" w:rsidR="00764590" w:rsidRPr="00764590" w:rsidRDefault="00764590" w:rsidP="00764590">
      <w:pPr>
        <w:pStyle w:val="Default"/>
        <w:rPr>
          <w:rFonts w:ascii="Lucida Bright" w:hAnsi="Lucida Bright"/>
          <w:sz w:val="17"/>
          <w:szCs w:val="17"/>
        </w:rPr>
      </w:pPr>
    </w:p>
    <w:p w14:paraId="28D4E320" w14:textId="77777777" w:rsidR="00764590" w:rsidRPr="00764590" w:rsidRDefault="00764590" w:rsidP="00764590">
      <w:pPr>
        <w:pStyle w:val="Default"/>
        <w:rPr>
          <w:rFonts w:ascii="Lucida Bright" w:hAnsi="Lucida Bright"/>
          <w:sz w:val="17"/>
          <w:szCs w:val="17"/>
        </w:rPr>
      </w:pPr>
      <w:r w:rsidRPr="00764590">
        <w:rPr>
          <w:rFonts w:ascii="Lucida Bright" w:hAnsi="Lucida Bright"/>
          <w:sz w:val="17"/>
          <w:szCs w:val="17"/>
        </w:rPr>
        <w:t xml:space="preserve">“The poor person is as worthy of our </w:t>
      </w:r>
      <w:proofErr w:type="spellStart"/>
      <w:r w:rsidRPr="00764590">
        <w:rPr>
          <w:rFonts w:ascii="Lucida Bright" w:hAnsi="Lucida Bright"/>
          <w:sz w:val="17"/>
          <w:szCs w:val="17"/>
        </w:rPr>
        <w:t>discipling</w:t>
      </w:r>
      <w:proofErr w:type="spellEnd"/>
      <w:r w:rsidRPr="00764590">
        <w:rPr>
          <w:rFonts w:ascii="Lucida Bright" w:hAnsi="Lucida Bright"/>
          <w:sz w:val="17"/>
          <w:szCs w:val="17"/>
        </w:rPr>
        <w:t xml:space="preserve"> and pastoral care and love as the person who has the means to rescue our church from its budget crisis.” </w:t>
      </w:r>
      <w:proofErr w:type="spellStart"/>
      <w:r w:rsidRPr="00764590">
        <w:rPr>
          <w:rFonts w:ascii="Lucida Bright" w:hAnsi="Lucida Bright"/>
          <w:i/>
          <w:iCs/>
          <w:sz w:val="17"/>
          <w:szCs w:val="17"/>
        </w:rPr>
        <w:t>Stulac</w:t>
      </w:r>
      <w:proofErr w:type="spellEnd"/>
      <w:r w:rsidRPr="00764590">
        <w:rPr>
          <w:rFonts w:ascii="Lucida Bright" w:hAnsi="Lucida Bright"/>
          <w:i/>
          <w:iCs/>
          <w:sz w:val="17"/>
          <w:szCs w:val="17"/>
        </w:rPr>
        <w:t>, James</w:t>
      </w:r>
    </w:p>
    <w:p w14:paraId="0A19FAAD" w14:textId="77777777" w:rsidR="00764590" w:rsidRPr="00764590" w:rsidRDefault="00764590" w:rsidP="00764590">
      <w:pPr>
        <w:pStyle w:val="Default"/>
        <w:rPr>
          <w:rFonts w:ascii="Lucida Bright" w:hAnsi="Lucida Bright"/>
          <w:sz w:val="17"/>
          <w:szCs w:val="17"/>
        </w:rPr>
      </w:pPr>
    </w:p>
    <w:p w14:paraId="21B26D3B" w14:textId="77777777" w:rsidR="00764590" w:rsidRPr="00764590" w:rsidRDefault="00764590" w:rsidP="00764590">
      <w:pPr>
        <w:pStyle w:val="Default"/>
        <w:rPr>
          <w:rFonts w:ascii="Lucida Bright" w:hAnsi="Lucida Bright"/>
          <w:color w:val="FF2C21"/>
          <w:sz w:val="17"/>
          <w:szCs w:val="17"/>
        </w:rPr>
      </w:pPr>
      <w:r w:rsidRPr="00764590">
        <w:rPr>
          <w:rFonts w:ascii="Lucida Bright" w:hAnsi="Lucida Bright"/>
          <w:color w:val="FF2C21"/>
          <w:sz w:val="17"/>
          <w:szCs w:val="17"/>
        </w:rPr>
        <w:t>Are you sinning by showing favoritism today?</w:t>
      </w:r>
    </w:p>
    <w:p w14:paraId="5515349E" w14:textId="77777777" w:rsidR="00764590" w:rsidRPr="00764590" w:rsidRDefault="00764590" w:rsidP="00764590">
      <w:pPr>
        <w:pStyle w:val="Default"/>
        <w:rPr>
          <w:rFonts w:ascii="Lucida Bright" w:hAnsi="Lucida Bright"/>
          <w:color w:val="FF2C21"/>
          <w:sz w:val="17"/>
          <w:szCs w:val="17"/>
        </w:rPr>
      </w:pPr>
    </w:p>
    <w:p w14:paraId="2990767A" w14:textId="77777777" w:rsidR="00764590" w:rsidRPr="00764590" w:rsidRDefault="00764590" w:rsidP="00764590">
      <w:pPr>
        <w:pStyle w:val="Default"/>
        <w:rPr>
          <w:rFonts w:ascii="Lucida Bright" w:hAnsi="Lucida Bright"/>
          <w:color w:val="FF2C21"/>
          <w:sz w:val="17"/>
          <w:szCs w:val="17"/>
        </w:rPr>
      </w:pPr>
      <w:r w:rsidRPr="00764590">
        <w:rPr>
          <w:rFonts w:ascii="Lucida Bright" w:hAnsi="Lucida Bright"/>
          <w:color w:val="FF2C21"/>
          <w:sz w:val="17"/>
          <w:szCs w:val="17"/>
        </w:rPr>
        <w:t>Is there some area that we need to confess and repent of?</w:t>
      </w:r>
    </w:p>
    <w:p w14:paraId="261E016F" w14:textId="77777777" w:rsidR="00764590" w:rsidRPr="00764590" w:rsidRDefault="00764590" w:rsidP="00764590">
      <w:pPr>
        <w:pStyle w:val="Default"/>
        <w:rPr>
          <w:rFonts w:ascii="Lucida Bright" w:hAnsi="Lucida Bright"/>
          <w:color w:val="FF2C21"/>
          <w:sz w:val="17"/>
          <w:szCs w:val="17"/>
        </w:rPr>
      </w:pPr>
    </w:p>
    <w:p w14:paraId="6829D45E" w14:textId="77777777" w:rsidR="00764590" w:rsidRPr="00764590" w:rsidRDefault="00764590" w:rsidP="00764590">
      <w:pPr>
        <w:pStyle w:val="Default"/>
        <w:rPr>
          <w:rFonts w:ascii="Lucida Bright" w:hAnsi="Lucida Bright"/>
          <w:sz w:val="17"/>
          <w:szCs w:val="17"/>
        </w:rPr>
      </w:pPr>
      <w:proofErr w:type="gramStart"/>
      <w:r w:rsidRPr="00764590">
        <w:rPr>
          <w:rFonts w:ascii="Lucida Bright" w:hAnsi="Lucida Bright"/>
          <w:sz w:val="17"/>
          <w:szCs w:val="17"/>
        </w:rPr>
        <w:t>v10</w:t>
      </w:r>
      <w:proofErr w:type="gramEnd"/>
      <w:r w:rsidRPr="00764590">
        <w:rPr>
          <w:rFonts w:ascii="Lucida Bright" w:hAnsi="Lucida Bright"/>
          <w:sz w:val="17"/>
          <w:szCs w:val="17"/>
        </w:rPr>
        <w:t>-11 We need to remember that James is talking to Jewish Christians who were very used to following the law. These two verses go together and v 11 is an example of v10</w:t>
      </w:r>
    </w:p>
    <w:p w14:paraId="27C4FA35" w14:textId="77777777" w:rsidR="00764590" w:rsidRPr="00764590" w:rsidRDefault="00764590" w:rsidP="00764590">
      <w:pPr>
        <w:pStyle w:val="Default"/>
        <w:rPr>
          <w:rFonts w:ascii="Lucida Bright" w:hAnsi="Lucida Bright"/>
          <w:sz w:val="17"/>
          <w:szCs w:val="17"/>
        </w:rPr>
      </w:pPr>
    </w:p>
    <w:p w14:paraId="4ABF97D9" w14:textId="77777777" w:rsidR="00764590" w:rsidRPr="00764590" w:rsidRDefault="00764590" w:rsidP="00764590">
      <w:pPr>
        <w:pStyle w:val="Default"/>
        <w:rPr>
          <w:rFonts w:ascii="Lucida Bright" w:hAnsi="Lucida Bright"/>
          <w:sz w:val="17"/>
          <w:szCs w:val="17"/>
        </w:rPr>
      </w:pPr>
      <w:r w:rsidRPr="00764590">
        <w:rPr>
          <w:rFonts w:ascii="Lucida Bright" w:hAnsi="Lucida Bright"/>
          <w:sz w:val="17"/>
          <w:szCs w:val="17"/>
        </w:rPr>
        <w:t>If we break one part of the law we are guilty of breaking all of it. It is the original law that was given to Moses.</w:t>
      </w:r>
    </w:p>
    <w:p w14:paraId="33313C72" w14:textId="77777777" w:rsidR="00764590" w:rsidRPr="00764590" w:rsidRDefault="00764590" w:rsidP="00764590">
      <w:pPr>
        <w:pStyle w:val="Default"/>
        <w:rPr>
          <w:rFonts w:ascii="Lucida Bright" w:hAnsi="Lucida Bright"/>
          <w:sz w:val="17"/>
          <w:szCs w:val="17"/>
        </w:rPr>
      </w:pPr>
    </w:p>
    <w:p w14:paraId="2BC52E21" w14:textId="77777777" w:rsidR="000D7B9D" w:rsidRPr="000D7B9D" w:rsidRDefault="000D7B9D" w:rsidP="000D7B9D">
      <w:pPr>
        <w:pStyle w:val="Default"/>
        <w:rPr>
          <w:rFonts w:ascii="Lucida Bright" w:hAnsi="Lucida Bright"/>
          <w:sz w:val="17"/>
          <w:szCs w:val="17"/>
        </w:rPr>
      </w:pPr>
      <w:proofErr w:type="gramStart"/>
      <w:r w:rsidRPr="000D7B9D">
        <w:rPr>
          <w:rFonts w:ascii="Lucida Bright" w:hAnsi="Lucida Bright"/>
          <w:sz w:val="17"/>
          <w:szCs w:val="17"/>
        </w:rPr>
        <w:t>v12</w:t>
      </w:r>
      <w:proofErr w:type="gramEnd"/>
      <w:r w:rsidRPr="000D7B9D">
        <w:rPr>
          <w:rFonts w:ascii="Lucida Bright" w:hAnsi="Lucida Bright"/>
          <w:sz w:val="17"/>
          <w:szCs w:val="17"/>
        </w:rPr>
        <w:t xml:space="preserve"> As believers we are no longer under the old law,  but under the freedom that comes from Christ. We are to ‘speak and act’ as Christians under the new law of Christ b</w:t>
      </w:r>
      <w:r w:rsidRPr="000D7B9D">
        <w:rPr>
          <w:rFonts w:ascii="Lucida Bright" w:hAnsi="Lucida Bright"/>
          <w:sz w:val="17"/>
          <w:szCs w:val="17"/>
        </w:rPr>
        <w:t>e</w:t>
      </w:r>
      <w:r w:rsidRPr="000D7B9D">
        <w:rPr>
          <w:rFonts w:ascii="Lucida Bright" w:hAnsi="Lucida Bright"/>
          <w:sz w:val="17"/>
          <w:szCs w:val="17"/>
        </w:rPr>
        <w:t xml:space="preserve">cause we are to be judged by Christ. I believe that James is referring to the </w:t>
      </w:r>
      <w:proofErr w:type="gramStart"/>
      <w:r w:rsidRPr="000D7B9D">
        <w:rPr>
          <w:rFonts w:ascii="Lucida Bright" w:hAnsi="Lucida Bright"/>
          <w:sz w:val="17"/>
          <w:szCs w:val="17"/>
        </w:rPr>
        <w:t>believers</w:t>
      </w:r>
      <w:proofErr w:type="gramEnd"/>
      <w:r w:rsidRPr="000D7B9D">
        <w:rPr>
          <w:rFonts w:ascii="Lucida Bright" w:hAnsi="Lucida Bright"/>
          <w:sz w:val="17"/>
          <w:szCs w:val="17"/>
        </w:rPr>
        <w:t xml:space="preserve"> judgment. As believers we will be judged on account of what we have done in the Lord’s name. Our salvation is secure and our eternal life is not in question.</w:t>
      </w:r>
    </w:p>
    <w:p w14:paraId="46878580" w14:textId="77777777" w:rsidR="000D7B9D" w:rsidRPr="000D7B9D" w:rsidRDefault="000D7B9D" w:rsidP="000D7B9D">
      <w:pPr>
        <w:pStyle w:val="Default"/>
        <w:rPr>
          <w:rFonts w:ascii="Lucida Bright" w:hAnsi="Lucida Bright"/>
          <w:sz w:val="17"/>
          <w:szCs w:val="17"/>
        </w:rPr>
      </w:pPr>
    </w:p>
    <w:p w14:paraId="58194D59" w14:textId="178CBC7D" w:rsidR="000D7B9D" w:rsidRPr="000D7B9D" w:rsidRDefault="000D7B9D" w:rsidP="000D7B9D">
      <w:pPr>
        <w:pStyle w:val="Default"/>
        <w:rPr>
          <w:rFonts w:ascii="Lucida Bright" w:eastAsia="Helvetica Neue" w:hAnsi="Lucida Bright" w:cs="Helvetica Neue"/>
          <w:sz w:val="17"/>
          <w:szCs w:val="17"/>
        </w:rPr>
      </w:pPr>
      <w:r w:rsidRPr="000D7B9D">
        <w:rPr>
          <w:rFonts w:ascii="Lucida Bright" w:hAnsi="Lucida Bright"/>
          <w:sz w:val="17"/>
          <w:szCs w:val="17"/>
        </w:rPr>
        <w:t>“For we must all appear before the judgment seat of Christ, so that each of us may r</w:t>
      </w:r>
      <w:r w:rsidRPr="000D7B9D">
        <w:rPr>
          <w:rFonts w:ascii="Lucida Bright" w:hAnsi="Lucida Bright"/>
          <w:sz w:val="17"/>
          <w:szCs w:val="17"/>
        </w:rPr>
        <w:t>e</w:t>
      </w:r>
      <w:r w:rsidRPr="000D7B9D">
        <w:rPr>
          <w:rFonts w:ascii="Lucida Bright" w:hAnsi="Lucida Bright"/>
          <w:sz w:val="17"/>
          <w:szCs w:val="17"/>
        </w:rPr>
        <w:t>ceive what is due us for the things done while in the body, whether good or bad.” 2 Cor</w:t>
      </w:r>
      <w:r>
        <w:rPr>
          <w:rFonts w:ascii="Lucida Bright" w:hAnsi="Lucida Bright"/>
          <w:sz w:val="17"/>
          <w:szCs w:val="17"/>
        </w:rPr>
        <w:t>inthians</w:t>
      </w:r>
      <w:bookmarkStart w:id="0" w:name="_GoBack"/>
      <w:bookmarkEnd w:id="0"/>
      <w:r w:rsidRPr="000D7B9D">
        <w:rPr>
          <w:rFonts w:ascii="Lucida Bright" w:hAnsi="Lucida Bright"/>
          <w:sz w:val="17"/>
          <w:szCs w:val="17"/>
        </w:rPr>
        <w:t xml:space="preserve"> 5:10 </w:t>
      </w:r>
    </w:p>
    <w:p w14:paraId="5DB944F8" w14:textId="77777777" w:rsidR="000D7B9D" w:rsidRPr="000D7B9D" w:rsidRDefault="000D7B9D" w:rsidP="000D7B9D">
      <w:pPr>
        <w:pStyle w:val="Default"/>
        <w:rPr>
          <w:rFonts w:ascii="Lucida Bright" w:hAnsi="Lucida Bright"/>
          <w:sz w:val="17"/>
          <w:szCs w:val="17"/>
        </w:rPr>
      </w:pPr>
    </w:p>
    <w:p w14:paraId="2797BEAE" w14:textId="77777777" w:rsidR="000D7B9D" w:rsidRPr="000D7B9D" w:rsidRDefault="000D7B9D" w:rsidP="000D7B9D">
      <w:pPr>
        <w:pStyle w:val="Default"/>
        <w:rPr>
          <w:rFonts w:ascii="Lucida Bright" w:eastAsia="Helvetica Neue" w:hAnsi="Lucida Bright" w:cs="Helvetica Neue"/>
          <w:sz w:val="17"/>
          <w:szCs w:val="17"/>
        </w:rPr>
      </w:pPr>
      <w:proofErr w:type="gramStart"/>
      <w:r w:rsidRPr="000D7B9D">
        <w:rPr>
          <w:rFonts w:ascii="Lucida Bright" w:hAnsi="Lucida Bright"/>
          <w:sz w:val="17"/>
          <w:szCs w:val="17"/>
        </w:rPr>
        <w:t>v13</w:t>
      </w:r>
      <w:proofErr w:type="gramEnd"/>
      <w:r w:rsidRPr="000D7B9D">
        <w:rPr>
          <w:rFonts w:ascii="Lucida Bright" w:hAnsi="Lucida Bright"/>
          <w:sz w:val="17"/>
          <w:szCs w:val="17"/>
        </w:rPr>
        <w:t xml:space="preserve"> This is best summed up by Matthew 25:35-46 and James is again echoing the Lord’s teaching. (Matthew 5:7,6:14-15, 7:2, 18:32-35, 25:35-46)</w:t>
      </w:r>
    </w:p>
    <w:p w14:paraId="037AD1DC" w14:textId="77777777" w:rsidR="000D7B9D" w:rsidRPr="000D7B9D" w:rsidRDefault="000D7B9D" w:rsidP="000D7B9D">
      <w:pPr>
        <w:pStyle w:val="Default"/>
        <w:rPr>
          <w:rFonts w:ascii="Lucida Bright" w:eastAsia="Helvetica Neue" w:hAnsi="Lucida Bright" w:cs="Helvetica Neue"/>
          <w:sz w:val="17"/>
          <w:szCs w:val="17"/>
        </w:rPr>
      </w:pPr>
    </w:p>
    <w:p w14:paraId="19D1A4B0" w14:textId="77777777" w:rsidR="000D7B9D" w:rsidRPr="000D7B9D" w:rsidRDefault="000D7B9D" w:rsidP="000D7B9D">
      <w:pPr>
        <w:pStyle w:val="Default"/>
        <w:rPr>
          <w:rFonts w:ascii="Lucida Bright" w:eastAsia="Helvetica Neue" w:hAnsi="Lucida Bright" w:cs="Helvetica Neue"/>
          <w:sz w:val="17"/>
          <w:szCs w:val="17"/>
        </w:rPr>
      </w:pPr>
      <w:r w:rsidRPr="000D7B9D">
        <w:rPr>
          <w:rFonts w:ascii="Lucida Bright" w:hAnsi="Lucida Bright"/>
          <w:sz w:val="17"/>
          <w:szCs w:val="17"/>
        </w:rPr>
        <w:t>This is to both believers and unbelievers. For believers, mercy will triumph over jud</w:t>
      </w:r>
      <w:r w:rsidRPr="000D7B9D">
        <w:rPr>
          <w:rFonts w:ascii="Lucida Bright" w:hAnsi="Lucida Bright"/>
          <w:sz w:val="17"/>
          <w:szCs w:val="17"/>
        </w:rPr>
        <w:t>g</w:t>
      </w:r>
      <w:r w:rsidRPr="000D7B9D">
        <w:rPr>
          <w:rFonts w:ascii="Lucida Bright" w:hAnsi="Lucida Bright"/>
          <w:sz w:val="17"/>
          <w:szCs w:val="17"/>
        </w:rPr>
        <w:t xml:space="preserve">ment for the Christian. For the unbelievers, “…. judgment without mercy will be shown to anyone who has not been merciful”. </w:t>
      </w:r>
    </w:p>
    <w:p w14:paraId="1AA7BD85" w14:textId="77777777" w:rsidR="000D7B9D" w:rsidRPr="000D7B9D" w:rsidRDefault="000D7B9D" w:rsidP="000D7B9D">
      <w:pPr>
        <w:pStyle w:val="Default"/>
        <w:rPr>
          <w:rFonts w:ascii="Lucida Bright" w:eastAsia="Helvetica Neue" w:hAnsi="Lucida Bright" w:cs="Helvetica Neue"/>
          <w:sz w:val="17"/>
          <w:szCs w:val="17"/>
        </w:rPr>
      </w:pPr>
    </w:p>
    <w:p w14:paraId="301E5908" w14:textId="77777777" w:rsidR="000D7B9D" w:rsidRPr="000D7B9D" w:rsidRDefault="000D7B9D" w:rsidP="000D7B9D">
      <w:pPr>
        <w:pStyle w:val="Default"/>
        <w:rPr>
          <w:rFonts w:ascii="Lucida Bright" w:eastAsia="Helvetica Neue" w:hAnsi="Lucida Bright" w:cs="Helvetica Neue"/>
          <w:sz w:val="17"/>
          <w:szCs w:val="17"/>
        </w:rPr>
      </w:pPr>
      <w:r w:rsidRPr="000D7B9D">
        <w:rPr>
          <w:rFonts w:ascii="Lucida Bright" w:hAnsi="Lucida Bright"/>
          <w:sz w:val="17"/>
          <w:szCs w:val="17"/>
        </w:rPr>
        <w:t xml:space="preserve"> So we are to be merciful and not show favoritism.</w:t>
      </w:r>
    </w:p>
    <w:p w14:paraId="174A46D9" w14:textId="77777777" w:rsidR="000D7B9D" w:rsidRPr="000D7B9D" w:rsidRDefault="000D7B9D" w:rsidP="000D7B9D">
      <w:pPr>
        <w:pStyle w:val="Default"/>
        <w:rPr>
          <w:rFonts w:ascii="Lucida Bright" w:hAnsi="Lucida Bright"/>
          <w:sz w:val="17"/>
          <w:szCs w:val="17"/>
        </w:rPr>
      </w:pPr>
      <w:r w:rsidRPr="000D7B9D">
        <w:rPr>
          <w:rFonts w:ascii="Lucida Bright" w:hAnsi="Lucida Bright"/>
          <w:sz w:val="17"/>
          <w:szCs w:val="17"/>
        </w:rPr>
        <w:t xml:space="preserve">“… </w:t>
      </w:r>
      <w:proofErr w:type="gramStart"/>
      <w:r w:rsidRPr="000D7B9D">
        <w:rPr>
          <w:rFonts w:ascii="Lucida Bright" w:hAnsi="Lucida Bright"/>
          <w:sz w:val="17"/>
          <w:szCs w:val="17"/>
        </w:rPr>
        <w:t>but</w:t>
      </w:r>
      <w:proofErr w:type="gramEnd"/>
      <w:r w:rsidRPr="000D7B9D">
        <w:rPr>
          <w:rFonts w:ascii="Lucida Bright" w:hAnsi="Lucida Bright"/>
          <w:sz w:val="17"/>
          <w:szCs w:val="17"/>
        </w:rPr>
        <w:t xml:space="preserve"> where there is evidence of merciful deeds, God’s attribute of mercy triumphs over the dictates of his justice, and the balance is tipped in man’s favor.” </w:t>
      </w:r>
      <w:r w:rsidRPr="000D7B9D">
        <w:rPr>
          <w:rFonts w:ascii="Lucida Bright" w:hAnsi="Lucida Bright"/>
          <w:i/>
          <w:iCs/>
          <w:sz w:val="17"/>
          <w:szCs w:val="17"/>
        </w:rPr>
        <w:t>Laws, The Epistle of James</w:t>
      </w:r>
    </w:p>
    <w:p w14:paraId="6DEEFB72" w14:textId="51A5C93A" w:rsidR="00407927" w:rsidRPr="00764590" w:rsidRDefault="00407927" w:rsidP="000D7B9D">
      <w:pPr>
        <w:pStyle w:val="Default"/>
        <w:rPr>
          <w:rFonts w:ascii="Lucida Bright" w:hAnsi="Lucida Bright"/>
          <w:b/>
          <w:sz w:val="17"/>
          <w:szCs w:val="17"/>
        </w:rPr>
      </w:pPr>
    </w:p>
    <w:sectPr w:rsidR="00407927" w:rsidRPr="0076459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7">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8">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9">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0">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1">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3">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5">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8">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9">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0">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1">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2">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3">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4">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num>
  <w:num w:numId="2">
    <w:abstractNumId w:val="26"/>
    <w:lvlOverride w:ilvl="0">
      <w:startOverride w:val="1"/>
    </w:lvlOverride>
  </w:num>
  <w:num w:numId="3">
    <w:abstractNumId w:val="26"/>
    <w:lvlOverride w:ilvl="0">
      <w:startOverride w:val="2"/>
    </w:lvlOverride>
  </w:num>
  <w:num w:numId="4">
    <w:abstractNumId w:val="26"/>
    <w:lvlOverride w:ilvl="0">
      <w:startOverride w:val="3"/>
    </w:lvlOverride>
  </w:num>
  <w:num w:numId="5">
    <w:abstractNumId w:val="6"/>
    <w:lvlOverride w:ilvl="0">
      <w:startOverride w:val="2"/>
    </w:lvlOverride>
  </w:num>
  <w:num w:numId="6">
    <w:abstractNumId w:val="0"/>
    <w:lvlOverride w:ilvl="0">
      <w:startOverride w:val="1"/>
    </w:lvlOverride>
  </w:num>
  <w:num w:numId="7">
    <w:abstractNumId w:val="14"/>
    <w:lvlOverride w:ilvl="0">
      <w:startOverride w:val="3"/>
    </w:lvlOverride>
  </w:num>
  <w:num w:numId="8">
    <w:abstractNumId w:val="7"/>
    <w:lvlOverride w:ilvl="0">
      <w:startOverride w:val="1"/>
    </w:lvlOverride>
  </w:num>
  <w:num w:numId="9">
    <w:abstractNumId w:val="8"/>
    <w:lvlOverride w:ilvl="0">
      <w:startOverride w:val="4"/>
    </w:lvlOverride>
  </w:num>
  <w:num w:numId="10">
    <w:abstractNumId w:val="9"/>
    <w:lvlOverride w:ilvl="0">
      <w:startOverride w:val="1"/>
    </w:lvlOverride>
  </w:num>
  <w:num w:numId="11">
    <w:abstractNumId w:val="9"/>
    <w:lvlOverride w:ilvl="0">
      <w:startOverride w:val="2"/>
    </w:lvlOverride>
  </w:num>
  <w:num w:numId="12">
    <w:abstractNumId w:val="25"/>
    <w:lvlOverride w:ilvl="0">
      <w:startOverride w:val="2"/>
    </w:lvlOverride>
  </w:num>
  <w:num w:numId="13">
    <w:abstractNumId w:val="21"/>
    <w:lvlOverride w:ilvl="0">
      <w:startOverride w:val="2"/>
    </w:lvlOverride>
  </w:num>
  <w:num w:numId="14">
    <w:abstractNumId w:val="18"/>
    <w:lvlOverride w:ilvl="0">
      <w:startOverride w:val="1"/>
    </w:lvlOverride>
  </w:num>
  <w:num w:numId="15">
    <w:abstractNumId w:val="18"/>
    <w:lvlOverride w:ilvl="0">
      <w:startOverride w:val="2"/>
    </w:lvlOverride>
  </w:num>
  <w:num w:numId="16">
    <w:abstractNumId w:val="3"/>
    <w:lvlOverride w:ilvl="0">
      <w:startOverride w:val="3"/>
    </w:lvlOverride>
  </w:num>
  <w:num w:numId="17">
    <w:abstractNumId w:val="23"/>
    <w:lvlOverride w:ilvl="0">
      <w:startOverride w:val="1"/>
    </w:lvlOverride>
  </w:num>
  <w:num w:numId="18">
    <w:abstractNumId w:val="23"/>
    <w:lvlOverride w:ilvl="0">
      <w:startOverride w:val="2"/>
    </w:lvlOverride>
  </w:num>
  <w:num w:numId="19">
    <w:abstractNumId w:val="23"/>
    <w:lvlOverride w:ilvl="0">
      <w:startOverride w:val="3"/>
    </w:lvlOverride>
  </w:num>
  <w:num w:numId="20">
    <w:abstractNumId w:val="23"/>
    <w:lvlOverride w:ilvl="0">
      <w:startOverride w:val="4"/>
    </w:lvlOverride>
  </w:num>
  <w:num w:numId="21">
    <w:abstractNumId w:val="2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num>
  <w:num w:numId="24">
    <w:abstractNumId w:val="15"/>
  </w:num>
  <w:num w:numId="25">
    <w:abstractNumId w:val="5"/>
  </w:num>
  <w:num w:numId="26">
    <w:abstractNumId w:val="16"/>
  </w:num>
  <w:num w:numId="27">
    <w:abstractNumId w:val="17"/>
  </w:num>
  <w:num w:numId="28">
    <w:abstractNumId w:val="12"/>
  </w:num>
  <w:num w:numId="29">
    <w:abstractNumId w:val="22"/>
  </w:num>
  <w:num w:numId="30">
    <w:abstractNumId w:val="2"/>
  </w:num>
  <w:num w:numId="31">
    <w:abstractNumId w:val="19"/>
  </w:num>
  <w:num w:numId="32">
    <w:abstractNumId w:val="1"/>
  </w:num>
  <w:num w:numId="33">
    <w:abstractNumId w:val="20"/>
  </w:num>
  <w:num w:numId="34">
    <w:abstractNumId w:val="10"/>
  </w:num>
  <w:num w:numId="35">
    <w:abstractNumId w:val="24"/>
  </w:num>
  <w:num w:numId="36">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44ED8"/>
    <w:rsid w:val="00B53CA7"/>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7D265-C2C0-F840-8662-05F25267DF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1104</Words>
  <Characters>6295</Characters>
  <Application>Microsoft Macintosh Word</Application>
  <DocSecurity>0</DocSecurity>
  <Lines>52</Lines>
  <Paragraphs>14</Paragraphs>
  <ScaleCrop>false</ScaleCrop>
  <Company>Evangelical Free Church</Company>
  <LinksUpToDate>false</LinksUpToDate>
  <CharactersWithSpaces>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5</cp:revision>
  <cp:lastPrinted>2013-11-12T21:53:00Z</cp:lastPrinted>
  <dcterms:created xsi:type="dcterms:W3CDTF">2015-03-12T23:55:00Z</dcterms:created>
  <dcterms:modified xsi:type="dcterms:W3CDTF">2015-03-13T00:25:00Z</dcterms:modified>
</cp:coreProperties>
</file>